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AFFEC">
      <w:pPr>
        <w:jc w:val="center"/>
        <w:rPr>
          <w:rFonts w:hint="eastAsia" w:ascii="黑体" w:hAnsi="黑体" w:eastAsia="黑体" w:cs="黑体"/>
          <w:sz w:val="40"/>
          <w:szCs w:val="40"/>
          <w:lang w:eastAsia="zh-CN"/>
        </w:rPr>
      </w:pPr>
      <w:bookmarkStart w:id="20" w:name="_GoBack"/>
      <w:bookmarkEnd w:id="20"/>
    </w:p>
    <w:p w14:paraId="4B03C52A">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val="en-US" w:eastAsia="zh-CN" w:bidi="ar-SA"/>
        </w:rPr>
      </w:pPr>
    </w:p>
    <w:p w14:paraId="21820357">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黑体" w:hAnsi="黑体" w:eastAsia="黑体" w:cs="黑体"/>
          <w:b/>
          <w:bCs w:val="0"/>
          <w:color w:val="auto"/>
          <w:sz w:val="52"/>
          <w:szCs w:val="52"/>
          <w:highlight w:val="none"/>
          <w:lang w:val="en-US" w:eastAsia="zh-CN" w:bidi="ar-SA"/>
        </w:rPr>
      </w:pPr>
    </w:p>
    <w:p w14:paraId="046D025D">
      <w:pPr>
        <w:keepNext w:val="0"/>
        <w:keepLines w:val="0"/>
        <w:pageBreakBefore w:val="0"/>
        <w:widowControl w:val="0"/>
        <w:kinsoku/>
        <w:wordWrap/>
        <w:overflowPunct/>
        <w:topLinePunct w:val="0"/>
        <w:autoSpaceDE/>
        <w:autoSpaceDN/>
        <w:bidi w:val="0"/>
        <w:adjustRightInd/>
        <w:snapToGrid/>
        <w:spacing w:beforeAutospacing="0" w:afterAutospacing="0" w:line="1200" w:lineRule="exact"/>
        <w:jc w:val="both"/>
        <w:textAlignment w:val="auto"/>
        <w:rPr>
          <w:rFonts w:hint="eastAsia" w:ascii="黑体" w:hAnsi="黑体" w:eastAsia="黑体" w:cs="黑体"/>
          <w:b/>
          <w:bCs w:val="0"/>
          <w:color w:val="auto"/>
          <w:sz w:val="52"/>
          <w:szCs w:val="52"/>
          <w:highlight w:val="none"/>
          <w:lang w:val="en-US" w:eastAsia="zh-CN" w:bidi="ar-SA"/>
        </w:rPr>
      </w:pPr>
    </w:p>
    <w:p w14:paraId="597D0C82">
      <w:pPr>
        <w:keepNext w:val="0"/>
        <w:keepLines w:val="0"/>
        <w:pageBreakBefore w:val="0"/>
        <w:widowControl w:val="0"/>
        <w:kinsoku/>
        <w:wordWrap/>
        <w:overflowPunct/>
        <w:topLinePunct w:val="0"/>
        <w:autoSpaceDE/>
        <w:autoSpaceDN/>
        <w:bidi w:val="0"/>
        <w:adjustRightInd/>
        <w:snapToGrid/>
        <w:spacing w:beforeAutospacing="0" w:afterAutospacing="0" w:line="1200" w:lineRule="exact"/>
        <w:jc w:val="center"/>
        <w:textAlignment w:val="auto"/>
        <w:rPr>
          <w:rFonts w:hint="default" w:ascii="方正小标宋_GBK" w:hAnsi="Times New Roman" w:eastAsia="方正小标宋_GBK" w:cs="Times New Roman"/>
          <w:bCs/>
          <w:color w:val="auto"/>
          <w:sz w:val="72"/>
          <w:szCs w:val="72"/>
          <w:highlight w:val="none"/>
          <w:lang w:val="en-US" w:eastAsia="zh-CN" w:bidi="ar-SA"/>
        </w:rPr>
      </w:pPr>
      <w:r>
        <w:rPr>
          <w:rFonts w:hint="eastAsia" w:ascii="黑体" w:hAnsi="黑体" w:eastAsia="黑体" w:cs="黑体"/>
          <w:b/>
          <w:bCs w:val="0"/>
          <w:color w:val="auto"/>
          <w:sz w:val="52"/>
          <w:szCs w:val="52"/>
          <w:highlight w:val="none"/>
          <w:lang w:val="en-US" w:eastAsia="zh-CN" w:bidi="ar-SA"/>
        </w:rPr>
        <w:t>矿业权登记类型与材料清单</w:t>
      </w:r>
      <w:r>
        <w:rPr>
          <w:rFonts w:hint="eastAsia" w:ascii="黑体" w:hAnsi="黑体" w:eastAsia="黑体" w:cs="黑体"/>
          <w:b/>
          <w:bCs w:val="0"/>
          <w:color w:val="auto"/>
          <w:sz w:val="72"/>
          <w:szCs w:val="72"/>
          <w:highlight w:val="none"/>
          <w:lang w:val="en-US" w:eastAsia="zh-CN" w:bidi="ar-SA"/>
        </w:rPr>
        <w:br w:type="textWrapping"/>
      </w:r>
      <w:r>
        <w:rPr>
          <w:rFonts w:hint="eastAsia" w:ascii="黑体" w:hAnsi="黑体" w:eastAsia="黑体" w:cs="黑体"/>
          <w:b/>
          <w:bCs w:val="0"/>
          <w:color w:val="auto"/>
          <w:sz w:val="44"/>
          <w:szCs w:val="44"/>
          <w:highlight w:val="none"/>
          <w:lang w:val="en-US" w:eastAsia="zh-CN" w:bidi="ar-SA"/>
        </w:rPr>
        <w:t>（过渡期）</w:t>
      </w:r>
    </w:p>
    <w:p w14:paraId="2295D0C6">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12128A5D">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5CE7B139">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020F26AC">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73E077F4">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46003474">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both"/>
        <w:textAlignment w:val="auto"/>
        <w:rPr>
          <w:rFonts w:hint="eastAsia" w:ascii="方正小标宋_GBK" w:hAnsi="Times New Roman" w:eastAsia="方正小标宋_GBK" w:cs="Times New Roman"/>
          <w:bCs/>
          <w:color w:val="auto"/>
          <w:sz w:val="44"/>
          <w:szCs w:val="30"/>
          <w:highlight w:val="none"/>
          <w:lang w:bidi="ar-SA"/>
        </w:rPr>
      </w:pPr>
    </w:p>
    <w:p w14:paraId="7A8C033A">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529AD9FB">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33959F0A">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187EC848">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7B346F72">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_GBK" w:hAnsi="Times New Roman" w:eastAsia="方正小标宋_GBK" w:cs="Times New Roman"/>
          <w:bCs/>
          <w:color w:val="auto"/>
          <w:sz w:val="44"/>
          <w:szCs w:val="30"/>
          <w:highlight w:val="none"/>
          <w:lang w:bidi="ar-SA"/>
        </w:rPr>
      </w:pPr>
    </w:p>
    <w:p w14:paraId="6BC172C4">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黑体" w:hAnsi="黑体" w:eastAsia="黑体" w:cs="黑体"/>
          <w:bCs/>
          <w:color w:val="auto"/>
          <w:sz w:val="36"/>
          <w:szCs w:val="36"/>
          <w:highlight w:val="none"/>
          <w:lang w:val="en-US" w:eastAsia="zh-CN" w:bidi="ar-SA"/>
        </w:rPr>
      </w:pPr>
      <w:r>
        <w:rPr>
          <w:rFonts w:hint="eastAsia" w:ascii="黑体" w:hAnsi="黑体" w:eastAsia="黑体" w:cs="黑体"/>
          <w:bCs/>
          <w:color w:val="auto"/>
          <w:sz w:val="36"/>
          <w:szCs w:val="36"/>
          <w:highlight w:val="none"/>
          <w:lang w:val="en-US" w:eastAsia="zh-CN" w:bidi="ar-SA"/>
        </w:rPr>
        <w:t>吉林省自然资源厅</w:t>
      </w:r>
    </w:p>
    <w:p w14:paraId="3D4E1092">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黑体" w:hAnsi="黑体" w:eastAsia="黑体" w:cs="黑体"/>
          <w:bCs/>
          <w:color w:val="auto"/>
          <w:sz w:val="44"/>
          <w:szCs w:val="44"/>
          <w:highlight w:val="none"/>
          <w:lang w:val="en-US" w:eastAsia="zh-CN" w:bidi="ar-SA"/>
        </w:rPr>
      </w:pPr>
      <w:r>
        <w:rPr>
          <w:rFonts w:hint="eastAsia" w:ascii="黑体" w:hAnsi="黑体" w:eastAsia="黑体" w:cs="黑体"/>
          <w:bCs/>
          <w:color w:val="auto"/>
          <w:sz w:val="36"/>
          <w:szCs w:val="36"/>
          <w:highlight w:val="none"/>
          <w:lang w:val="en-US" w:eastAsia="zh-CN" w:bidi="ar-SA"/>
        </w:rPr>
        <w:t>二〇二六年六月</w:t>
      </w:r>
    </w:p>
    <w:p w14:paraId="32D8A83D">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宋体" w:hAnsi="宋体" w:eastAsia="宋体" w:cs="宋体"/>
          <w:bCs/>
          <w:color w:val="auto"/>
          <w:sz w:val="44"/>
          <w:szCs w:val="44"/>
          <w:highlight w:val="none"/>
          <w:lang w:val="en-US" w:eastAsia="zh-CN" w:bidi="ar-SA"/>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7FBA0599">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ascii="宋体" w:hAnsi="宋体" w:eastAsia="宋体" w:cs="Times New Roman"/>
          <w:kern w:val="2"/>
          <w:sz w:val="21"/>
          <w:szCs w:val="24"/>
          <w:lang w:val="en-US" w:eastAsia="zh-CN" w:bidi="ar-SA"/>
        </w:rPr>
      </w:pPr>
    </w:p>
    <w:p w14:paraId="27AD88C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黑体" w:hAnsi="黑体" w:eastAsia="黑体" w:cs="黑体"/>
          <w:sz w:val="44"/>
          <w:szCs w:val="44"/>
        </w:rPr>
      </w:pPr>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14:paraId="56B83E9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黑体" w:hAnsi="黑体" w:eastAsia="黑体" w:cs="黑体"/>
          <w:sz w:val="44"/>
          <w:szCs w:val="44"/>
        </w:rPr>
      </w:pPr>
    </w:p>
    <w:p w14:paraId="100A30D7">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bCs/>
          <w:color w:val="auto"/>
          <w:kern w:val="2"/>
          <w:sz w:val="44"/>
          <w:szCs w:val="44"/>
          <w:highlight w:val="none"/>
          <w:lang w:val="en-US" w:eastAsia="zh-CN" w:bidi="ar-SA"/>
        </w:rPr>
        <w:fldChar w:fldCharType="begin"/>
      </w:r>
      <w:r>
        <w:rPr>
          <w:rFonts w:hint="eastAsia" w:ascii="宋体" w:hAnsi="宋体" w:eastAsia="宋体" w:cs="宋体"/>
          <w:bCs/>
          <w:color w:val="auto"/>
          <w:kern w:val="2"/>
          <w:sz w:val="44"/>
          <w:szCs w:val="44"/>
          <w:highlight w:val="none"/>
          <w:lang w:val="en-US" w:eastAsia="zh-CN" w:bidi="ar-SA"/>
        </w:rPr>
        <w:instrText xml:space="preserve">TOC \o "1-1" \h \u </w:instrText>
      </w:r>
      <w:r>
        <w:rPr>
          <w:rFonts w:hint="eastAsia" w:ascii="宋体" w:hAnsi="宋体" w:eastAsia="宋体" w:cs="宋体"/>
          <w:bCs/>
          <w:color w:val="auto"/>
          <w:kern w:val="2"/>
          <w:sz w:val="44"/>
          <w:szCs w:val="44"/>
          <w:highlight w:val="none"/>
          <w:lang w:val="en-US" w:eastAsia="zh-CN" w:bidi="ar-SA"/>
        </w:rPr>
        <w:fldChar w:fldCharType="separate"/>
      </w: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_Toc13819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highlight w:val="none"/>
          <w:lang w:val="en-US" w:eastAsia="zh-CN" w:bidi="ar-SA"/>
        </w:rPr>
        <w:t>一、探矿权首次登记材料清单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p>
    <w:p w14:paraId="09DBE5D2">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_Toc1589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highlight w:val="none"/>
          <w:lang w:val="en-US" w:eastAsia="zh-CN" w:bidi="ar-SA"/>
        </w:rPr>
        <w:t>二、探矿权变更（扩大勘查区域范围（含合并））登记材料清单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2</w:t>
      </w:r>
      <w:r>
        <w:rPr>
          <w:rFonts w:hint="eastAsia" w:ascii="宋体" w:hAnsi="宋体" w:eastAsia="宋体" w:cs="宋体"/>
          <w:bCs/>
          <w:color w:val="auto"/>
          <w:kern w:val="2"/>
          <w:sz w:val="24"/>
          <w:szCs w:val="24"/>
          <w:highlight w:val="none"/>
          <w:lang w:val="en-US" w:eastAsia="zh-CN" w:bidi="ar-SA"/>
        </w:rPr>
        <w:fldChar w:fldCharType="end"/>
      </w:r>
    </w:p>
    <w:p w14:paraId="17EB144E">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_Toc29866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highlight w:val="none"/>
          <w:lang w:val="en-US" w:eastAsia="zh-CN" w:bidi="ar-SA"/>
        </w:rPr>
        <w:t>三、探矿权变更（缩小勘查区域范围（含分立））登记材料清单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3</w:t>
      </w:r>
      <w:r>
        <w:rPr>
          <w:rFonts w:hint="eastAsia" w:ascii="宋体" w:hAnsi="宋体" w:eastAsia="宋体" w:cs="宋体"/>
          <w:bCs/>
          <w:color w:val="auto"/>
          <w:kern w:val="2"/>
          <w:sz w:val="24"/>
          <w:szCs w:val="24"/>
          <w:highlight w:val="none"/>
          <w:lang w:val="en-US" w:eastAsia="zh-CN" w:bidi="ar-SA"/>
        </w:rPr>
        <w:fldChar w:fldCharType="end"/>
      </w:r>
    </w:p>
    <w:p w14:paraId="61A4FC40">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_Toc13136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highlight w:val="none"/>
          <w:lang w:val="en-US" w:eastAsia="zh-CN" w:bidi="ar-SA"/>
        </w:rPr>
        <w:t>四、探矿权变更（续期）登记材料清单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4</w:t>
      </w:r>
      <w:r>
        <w:rPr>
          <w:rFonts w:hint="eastAsia" w:ascii="宋体" w:hAnsi="宋体" w:eastAsia="宋体" w:cs="宋体"/>
          <w:bCs/>
          <w:color w:val="auto"/>
          <w:kern w:val="2"/>
          <w:sz w:val="24"/>
          <w:szCs w:val="24"/>
          <w:highlight w:val="none"/>
          <w:lang w:val="en-US" w:eastAsia="zh-CN" w:bidi="ar-SA"/>
        </w:rPr>
        <w:fldChar w:fldCharType="end"/>
      </w:r>
    </w:p>
    <w:p w14:paraId="546B3B1F">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_Toc8954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highlight w:val="none"/>
          <w:lang w:val="en-US" w:eastAsia="zh-CN" w:bidi="ar-SA"/>
        </w:rPr>
        <w:t>五、探矿权变更（探矿权人名称）登记材料清单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5</w:t>
      </w:r>
      <w:r>
        <w:rPr>
          <w:rFonts w:hint="eastAsia" w:ascii="宋体" w:hAnsi="宋体" w:eastAsia="宋体" w:cs="宋体"/>
          <w:bCs/>
          <w:color w:val="auto"/>
          <w:kern w:val="2"/>
          <w:sz w:val="24"/>
          <w:szCs w:val="24"/>
          <w:highlight w:val="none"/>
          <w:lang w:val="en-US" w:eastAsia="zh-CN" w:bidi="ar-SA"/>
        </w:rPr>
        <w:fldChar w:fldCharType="end"/>
      </w:r>
    </w:p>
    <w:p w14:paraId="0610AD45">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_Toc13335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highlight w:val="none"/>
          <w:lang w:val="en-US" w:eastAsia="zh-CN" w:bidi="ar-SA"/>
        </w:rPr>
        <w:t>六、探矿权保留、解除探矿权保留登记材料清单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6</w:t>
      </w:r>
      <w:r>
        <w:rPr>
          <w:rFonts w:hint="eastAsia" w:ascii="宋体" w:hAnsi="宋体" w:eastAsia="宋体" w:cs="宋体"/>
          <w:bCs/>
          <w:color w:val="auto"/>
          <w:kern w:val="2"/>
          <w:sz w:val="24"/>
          <w:szCs w:val="24"/>
          <w:highlight w:val="none"/>
          <w:lang w:val="en-US" w:eastAsia="zh-CN" w:bidi="ar-SA"/>
        </w:rPr>
        <w:fldChar w:fldCharType="end"/>
      </w:r>
    </w:p>
    <w:p w14:paraId="24FFD20B">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_Toc30620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highlight w:val="none"/>
          <w:lang w:val="en-US" w:eastAsia="zh-CN" w:bidi="ar-SA"/>
        </w:rPr>
        <w:t>七、探矿权转移登记材料清单</w:t>
      </w:r>
      <w:r>
        <w:rPr>
          <w:rFonts w:hint="eastAsia" w:ascii="宋体" w:hAnsi="宋体" w:eastAsia="宋体" w:cs="宋体"/>
          <w:kern w:val="2"/>
          <w:sz w:val="24"/>
          <w:szCs w:val="24"/>
          <w:lang w:val="en-US" w:eastAsia="zh-CN" w:bidi="ar-SA"/>
        </w:rPr>
        <w:tab/>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7</w:t>
      </w:r>
    </w:p>
    <w:p w14:paraId="4B6C40D1">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_Toc17130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highlight w:val="none"/>
          <w:lang w:val="en-US" w:eastAsia="zh-CN" w:bidi="ar-SA"/>
        </w:rPr>
        <w:t>八、探矿权注销登记材料清单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8</w:t>
      </w:r>
      <w:r>
        <w:rPr>
          <w:rFonts w:hint="eastAsia" w:ascii="宋体" w:hAnsi="宋体" w:eastAsia="宋体" w:cs="宋体"/>
          <w:bCs/>
          <w:color w:val="auto"/>
          <w:kern w:val="2"/>
          <w:sz w:val="24"/>
          <w:szCs w:val="24"/>
          <w:highlight w:val="none"/>
          <w:lang w:val="en-US" w:eastAsia="zh-CN" w:bidi="ar-SA"/>
        </w:rPr>
        <w:fldChar w:fldCharType="end"/>
      </w:r>
    </w:p>
    <w:p w14:paraId="64A39E76">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_Toc28701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九、采矿权首次登记材料清单</w:t>
      </w:r>
      <w:r>
        <w:rPr>
          <w:rFonts w:hint="eastAsia" w:ascii="宋体" w:hAnsi="宋体" w:eastAsia="宋体" w:cs="宋体"/>
          <w:kern w:val="2"/>
          <w:sz w:val="24"/>
          <w:szCs w:val="24"/>
          <w:lang w:val="en-US" w:eastAsia="zh-CN" w:bidi="ar-SA"/>
        </w:rPr>
        <w:tab/>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9</w:t>
      </w:r>
    </w:p>
    <w:p w14:paraId="548F8B57">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_Toc2339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十、采矿权变更（扩大开采区域范围）登记材料清单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0</w:t>
      </w:r>
    </w:p>
    <w:p w14:paraId="6B73E5AB">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_Toc12897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十一、采矿权变更（缩小开采区域范围）登记材料清单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1</w:t>
      </w:r>
    </w:p>
    <w:p w14:paraId="43128B06">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_Toc5926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十二、采矿权</w:t>
      </w:r>
      <w:r>
        <w:rPr>
          <w:rFonts w:hint="eastAsia" w:ascii="宋体" w:hAnsi="宋体" w:eastAsia="宋体" w:cs="宋体"/>
          <w:bCs/>
          <w:kern w:val="2"/>
          <w:sz w:val="24"/>
          <w:szCs w:val="24"/>
          <w:highlight w:val="none"/>
          <w:lang w:val="en-US" w:eastAsia="zh-CN" w:bidi="ar-SA"/>
        </w:rPr>
        <w:t>变更（续期）登记材料清单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2</w:t>
      </w:r>
    </w:p>
    <w:p w14:paraId="0CF165DF">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_Toc20237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十三、采矿权变更（开采矿种）登记</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3</w:t>
      </w:r>
    </w:p>
    <w:p w14:paraId="7B5CE0BC">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_Toc7591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十四、采矿权变更（采矿权人名称）登记</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4</w:t>
      </w:r>
    </w:p>
    <w:p w14:paraId="38ACFC28">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_Toc5147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十五、采矿权转移登记材料清单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5</w:t>
      </w:r>
    </w:p>
    <w:p w14:paraId="7BE9D9C2">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_Toc31337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十六、采矿权注销登记材料清单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6</w:t>
      </w:r>
    </w:p>
    <w:p w14:paraId="50C11C47">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_Toc22828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十七、矿业权抵押权首次登记材料清单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7</w:t>
      </w:r>
    </w:p>
    <w:p w14:paraId="6E358E6E">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_Toc31694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十八、矿业权抵押权变更登记材料清单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8</w:t>
      </w:r>
    </w:p>
    <w:p w14:paraId="3EC5EC4D">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_Toc15191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十九、矿业权抵押权转移登记材料清单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1</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9</w:t>
      </w:r>
    </w:p>
    <w:p w14:paraId="43EC7BB4">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left"/>
        <w:textAlignment w:val="auto"/>
        <w:rPr>
          <w:rFonts w:hint="default" w:ascii="Calibri" w:hAnsi="Calibri" w:eastAsia="宋体" w:cs="Times New Roman"/>
          <w:kern w:val="2"/>
          <w:sz w:val="21"/>
          <w:szCs w:val="24"/>
          <w:lang w:val="en-US" w:eastAsia="zh-CN" w:bidi="ar-SA"/>
        </w:rPr>
      </w:pPr>
      <w:r>
        <w:rPr>
          <w:rFonts w:hint="eastAsia" w:ascii="宋体" w:hAnsi="宋体" w:eastAsia="宋体" w:cs="宋体"/>
          <w:bCs/>
          <w:color w:val="auto"/>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_Toc6624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kern w:val="2"/>
          <w:sz w:val="24"/>
          <w:szCs w:val="24"/>
          <w:lang w:val="en-US" w:eastAsia="zh-CN" w:bidi="ar-SA"/>
        </w:rPr>
        <w:t>二十、矿业权抵押权注销登记材料清单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2</w:t>
      </w:r>
      <w:r>
        <w:rPr>
          <w:rFonts w:hint="eastAsia" w:ascii="宋体" w:hAnsi="宋体" w:eastAsia="宋体" w:cs="宋体"/>
          <w:bCs/>
          <w:color w:val="auto"/>
          <w:kern w:val="2"/>
          <w:sz w:val="24"/>
          <w:szCs w:val="24"/>
          <w:highlight w:val="none"/>
          <w:lang w:val="en-US" w:eastAsia="zh-CN" w:bidi="ar-SA"/>
        </w:rPr>
        <w:fldChar w:fldCharType="end"/>
      </w:r>
      <w:r>
        <w:rPr>
          <w:rFonts w:hint="eastAsia" w:ascii="宋体" w:hAnsi="宋体" w:eastAsia="宋体" w:cs="宋体"/>
          <w:bCs/>
          <w:color w:val="auto"/>
          <w:kern w:val="2"/>
          <w:sz w:val="24"/>
          <w:szCs w:val="24"/>
          <w:highlight w:val="none"/>
          <w:lang w:val="en-US" w:eastAsia="zh-CN" w:bidi="ar-SA"/>
        </w:rPr>
        <w:t>0</w:t>
      </w:r>
    </w:p>
    <w:p w14:paraId="38FD6FD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宋体" w:hAnsi="宋体" w:eastAsia="宋体" w:cs="宋体"/>
          <w:bCs/>
          <w:color w:val="auto"/>
          <w:kern w:val="2"/>
          <w:sz w:val="21"/>
          <w:szCs w:val="44"/>
          <w:highlight w:val="none"/>
          <w:lang w:val="en-US" w:eastAsia="zh-CN" w:bidi="ar-SA"/>
        </w:rPr>
      </w:pPr>
      <w:r>
        <w:rPr>
          <w:rFonts w:hint="eastAsia" w:ascii="宋体" w:hAnsi="宋体" w:eastAsia="宋体" w:cs="宋体"/>
          <w:bCs/>
          <w:color w:val="auto"/>
          <w:szCs w:val="44"/>
          <w:highlight w:val="none"/>
          <w:lang w:val="en-US" w:eastAsia="zh-CN" w:bidi="ar-SA"/>
        </w:rPr>
        <w:fldChar w:fldCharType="end"/>
      </w:r>
    </w:p>
    <w:p w14:paraId="26A53470">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宋体" w:hAnsi="宋体" w:eastAsia="宋体" w:cs="宋体"/>
          <w:bCs/>
          <w:color w:val="auto"/>
          <w:sz w:val="44"/>
          <w:szCs w:val="44"/>
          <w:highlight w:val="none"/>
          <w:lang w:val="en-US" w:eastAsia="zh-CN" w:bidi="ar-SA"/>
        </w:rPr>
        <w:sectPr>
          <w:pgSz w:w="11906" w:h="16838"/>
          <w:pgMar w:top="1440" w:right="1800" w:bottom="1440" w:left="1800" w:header="851" w:footer="992" w:gutter="0"/>
          <w:cols w:space="720" w:num="1"/>
          <w:docGrid w:type="lines" w:linePitch="312" w:charSpace="0"/>
        </w:sectPr>
      </w:pPr>
    </w:p>
    <w:p w14:paraId="65311083">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outlineLvl w:val="0"/>
        <w:rPr>
          <w:rFonts w:hint="eastAsia" w:ascii="方正小标宋_GBK" w:hAnsi="Times New Roman" w:eastAsia="方正小标宋_GBK" w:cs="Times New Roman"/>
          <w:bCs/>
          <w:color w:val="auto"/>
          <w:sz w:val="44"/>
          <w:szCs w:val="30"/>
          <w:highlight w:val="none"/>
          <w:lang w:bidi="ar-SA"/>
        </w:rPr>
      </w:pPr>
      <w:bookmarkStart w:id="0" w:name="_Toc13819"/>
      <w:r>
        <w:rPr>
          <w:rFonts w:hint="eastAsia" w:ascii="黑体" w:hAnsi="黑体" w:eastAsia="黑体" w:cs="黑体"/>
          <w:bCs/>
          <w:color w:val="auto"/>
          <w:sz w:val="44"/>
          <w:szCs w:val="30"/>
          <w:highlight w:val="none"/>
          <w:lang w:val="en-US" w:eastAsia="zh-CN" w:bidi="ar-SA"/>
        </w:rPr>
        <w:t>一、</w:t>
      </w:r>
      <w:r>
        <w:rPr>
          <w:rFonts w:hint="eastAsia" w:ascii="黑体" w:hAnsi="黑体" w:eastAsia="黑体" w:cs="黑体"/>
          <w:bCs/>
          <w:color w:val="auto"/>
          <w:sz w:val="44"/>
          <w:szCs w:val="30"/>
          <w:highlight w:val="none"/>
          <w:lang w:bidi="ar-SA"/>
        </w:rPr>
        <w:t>探矿权</w:t>
      </w:r>
      <w:r>
        <w:rPr>
          <w:rFonts w:hint="eastAsia" w:ascii="黑体" w:hAnsi="黑体" w:eastAsia="黑体" w:cs="黑体"/>
          <w:bCs/>
          <w:color w:val="auto"/>
          <w:sz w:val="44"/>
          <w:szCs w:val="30"/>
          <w:highlight w:val="none"/>
          <w:lang w:val="en-US" w:eastAsia="zh-CN" w:bidi="ar-SA"/>
        </w:rPr>
        <w:t>首次</w:t>
      </w:r>
      <w:r>
        <w:rPr>
          <w:rFonts w:hint="eastAsia" w:ascii="黑体" w:hAnsi="黑体" w:eastAsia="黑体" w:cs="黑体"/>
          <w:bCs/>
          <w:color w:val="auto"/>
          <w:sz w:val="44"/>
          <w:szCs w:val="30"/>
          <w:highlight w:val="none"/>
          <w:lang w:bidi="ar-SA"/>
        </w:rPr>
        <w:t>登记材料清单</w:t>
      </w:r>
      <w:bookmarkEnd w:id="0"/>
    </w:p>
    <w:p w14:paraId="1DAA0435">
      <w:pPr>
        <w:keepNext w:val="0"/>
        <w:keepLines w:val="0"/>
        <w:pageBreakBefore w:val="0"/>
        <w:widowControl/>
        <w:kinsoku/>
        <w:wordWrap/>
        <w:overflowPunct/>
        <w:topLinePunct w:val="0"/>
        <w:autoSpaceDE/>
        <w:autoSpaceDN/>
        <w:bidi w:val="0"/>
        <w:adjustRightInd/>
        <w:snapToGrid/>
        <w:spacing w:beforeAutospacing="0" w:afterAutospacing="0" w:line="580" w:lineRule="exact"/>
        <w:jc w:val="left"/>
        <w:textAlignment w:val="auto"/>
        <w:rPr>
          <w:rFonts w:hint="default" w:ascii="Times New Roman" w:hAnsi="Times New Roman" w:eastAsia="仿宋_GB2312" w:cs="Times New Roman"/>
          <w:color w:val="auto"/>
          <w:kern w:val="0"/>
          <w:sz w:val="32"/>
          <w:szCs w:val="32"/>
          <w:highlight w:val="none"/>
          <w:lang w:bidi="ar-SA"/>
        </w:rPr>
      </w:pPr>
    </w:p>
    <w:tbl>
      <w:tblPr>
        <w:tblStyle w:val="2"/>
        <w:tblW w:w="8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3268"/>
        <w:gridCol w:w="4678"/>
      </w:tblGrid>
      <w:tr w14:paraId="6C85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blHeader/>
          <w:jc w:val="center"/>
        </w:trPr>
        <w:tc>
          <w:tcPr>
            <w:tcW w:w="716" w:type="dxa"/>
            <w:noWrap w:val="0"/>
            <w:tcMar>
              <w:left w:w="108" w:type="dxa"/>
              <w:right w:w="108" w:type="dxa"/>
            </w:tcMar>
            <w:vAlign w:val="center"/>
          </w:tcPr>
          <w:p w14:paraId="130B4736">
            <w:pPr>
              <w:keepNext w:val="0"/>
              <w:keepLines w:val="0"/>
              <w:pageBreakBefore w:val="0"/>
              <w:widowControl/>
              <w:kinsoku/>
              <w:wordWrap/>
              <w:overflowPunct/>
              <w:topLinePunct w:val="0"/>
              <w:autoSpaceDE/>
              <w:bidi w:val="0"/>
              <w:adjustRightInd/>
              <w:snapToGrid/>
              <w:spacing w:beforeAutospacing="0" w:afterAutospacing="0" w:line="440" w:lineRule="exact"/>
              <w:jc w:val="center"/>
              <w:textAlignment w:val="auto"/>
              <w:rPr>
                <w:rFonts w:hint="eastAsia" w:ascii="宋体" w:hAnsi="宋体" w:eastAsia="宋体" w:cs="宋体"/>
                <w:b/>
                <w:bCs/>
                <w:color w:val="auto"/>
                <w:kern w:val="0"/>
                <w:sz w:val="21"/>
                <w:szCs w:val="21"/>
                <w:highlight w:val="none"/>
                <w:lang w:bidi="ar-SA"/>
              </w:rPr>
            </w:pPr>
            <w:r>
              <w:rPr>
                <w:rFonts w:hint="eastAsia" w:ascii="宋体" w:hAnsi="宋体" w:eastAsia="宋体" w:cs="宋体"/>
                <w:b/>
                <w:bCs/>
                <w:color w:val="auto"/>
                <w:kern w:val="0"/>
                <w:sz w:val="21"/>
                <w:szCs w:val="21"/>
                <w:highlight w:val="none"/>
                <w:lang w:bidi="ar-SA"/>
              </w:rPr>
              <w:t>序号</w:t>
            </w:r>
          </w:p>
        </w:tc>
        <w:tc>
          <w:tcPr>
            <w:tcW w:w="3268" w:type="dxa"/>
            <w:noWrap w:val="0"/>
            <w:tcMar>
              <w:left w:w="108" w:type="dxa"/>
              <w:right w:w="108" w:type="dxa"/>
            </w:tcMar>
            <w:vAlign w:val="center"/>
          </w:tcPr>
          <w:p w14:paraId="6C4F8446">
            <w:pPr>
              <w:keepNext w:val="0"/>
              <w:keepLines w:val="0"/>
              <w:pageBreakBefore w:val="0"/>
              <w:widowControl/>
              <w:kinsoku/>
              <w:wordWrap/>
              <w:overflowPunct/>
              <w:topLinePunct w:val="0"/>
              <w:autoSpaceDE/>
              <w:bidi w:val="0"/>
              <w:adjustRightInd/>
              <w:snapToGrid/>
              <w:spacing w:beforeAutospacing="0" w:afterAutospacing="0" w:line="440" w:lineRule="exact"/>
              <w:jc w:val="center"/>
              <w:textAlignment w:val="auto"/>
              <w:rPr>
                <w:rFonts w:hint="eastAsia" w:ascii="宋体" w:hAnsi="宋体" w:eastAsia="宋体" w:cs="宋体"/>
                <w:b/>
                <w:bCs/>
                <w:color w:val="auto"/>
                <w:kern w:val="0"/>
                <w:sz w:val="21"/>
                <w:szCs w:val="21"/>
                <w:highlight w:val="none"/>
                <w:lang w:bidi="ar-SA"/>
              </w:rPr>
            </w:pPr>
            <w:r>
              <w:rPr>
                <w:rFonts w:hint="eastAsia" w:ascii="宋体" w:hAnsi="宋体" w:eastAsia="宋体" w:cs="宋体"/>
                <w:b/>
                <w:bCs/>
                <w:color w:val="auto"/>
                <w:kern w:val="0"/>
                <w:sz w:val="21"/>
                <w:szCs w:val="21"/>
                <w:highlight w:val="none"/>
                <w:lang w:bidi="ar-SA"/>
              </w:rPr>
              <w:t>材料名称</w:t>
            </w:r>
          </w:p>
        </w:tc>
        <w:tc>
          <w:tcPr>
            <w:tcW w:w="4678" w:type="dxa"/>
            <w:noWrap w:val="0"/>
            <w:tcMar>
              <w:left w:w="108" w:type="dxa"/>
              <w:right w:w="108" w:type="dxa"/>
            </w:tcMar>
            <w:vAlign w:val="center"/>
          </w:tcPr>
          <w:p w14:paraId="10115930">
            <w:pPr>
              <w:keepNext w:val="0"/>
              <w:keepLines w:val="0"/>
              <w:pageBreakBefore w:val="0"/>
              <w:widowControl/>
              <w:kinsoku/>
              <w:wordWrap/>
              <w:overflowPunct/>
              <w:topLinePunct w:val="0"/>
              <w:autoSpaceDE/>
              <w:bidi w:val="0"/>
              <w:adjustRightInd/>
              <w:snapToGrid/>
              <w:spacing w:beforeAutospacing="0" w:afterAutospacing="0" w:line="440" w:lineRule="exact"/>
              <w:jc w:val="center"/>
              <w:textAlignment w:val="auto"/>
              <w:rPr>
                <w:rFonts w:hint="eastAsia" w:ascii="宋体" w:hAnsi="宋体" w:eastAsia="宋体" w:cs="宋体"/>
                <w:b/>
                <w:bCs/>
                <w:color w:val="auto"/>
                <w:kern w:val="0"/>
                <w:sz w:val="21"/>
                <w:szCs w:val="21"/>
                <w:highlight w:val="none"/>
                <w:lang w:eastAsia="zh-CN" w:bidi="ar-SA"/>
              </w:rPr>
            </w:pPr>
            <w:r>
              <w:rPr>
                <w:rFonts w:hint="eastAsia" w:ascii="宋体" w:hAnsi="宋体" w:eastAsia="宋体" w:cs="宋体"/>
                <w:b/>
                <w:bCs/>
                <w:color w:val="auto"/>
                <w:kern w:val="0"/>
                <w:sz w:val="21"/>
                <w:szCs w:val="21"/>
                <w:highlight w:val="none"/>
                <w:lang w:val="en-US" w:eastAsia="zh-CN" w:bidi="ar-SA"/>
              </w:rPr>
              <w:t>要   求</w:t>
            </w:r>
          </w:p>
        </w:tc>
      </w:tr>
      <w:tr w14:paraId="08DE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16" w:type="dxa"/>
            <w:noWrap w:val="0"/>
            <w:tcMar>
              <w:left w:w="108" w:type="dxa"/>
              <w:right w:w="108" w:type="dxa"/>
            </w:tcMar>
            <w:vAlign w:val="center"/>
          </w:tcPr>
          <w:p w14:paraId="6CF7F49B">
            <w:pPr>
              <w:keepNext w:val="0"/>
              <w:keepLines w:val="0"/>
              <w:pageBreakBefore w:val="0"/>
              <w:widowControl/>
              <w:kinsoku/>
              <w:wordWrap/>
              <w:overflowPunct/>
              <w:topLinePunct w:val="0"/>
              <w:autoSpaceDE/>
              <w:bidi w:val="0"/>
              <w:adjustRightInd/>
              <w:snapToGrid/>
              <w:spacing w:beforeAutospacing="0" w:afterAutospacing="0" w:line="440" w:lineRule="exact"/>
              <w:jc w:val="center"/>
              <w:textAlignment w:val="auto"/>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bidi="ar-SA"/>
              </w:rPr>
              <w:t>1</w:t>
            </w:r>
          </w:p>
        </w:tc>
        <w:tc>
          <w:tcPr>
            <w:tcW w:w="3268" w:type="dxa"/>
            <w:noWrap w:val="0"/>
            <w:tcMar>
              <w:left w:w="108" w:type="dxa"/>
              <w:right w:w="108" w:type="dxa"/>
            </w:tcMar>
            <w:vAlign w:val="center"/>
          </w:tcPr>
          <w:p w14:paraId="01AB8517">
            <w:pPr>
              <w:keepNext w:val="0"/>
              <w:keepLines w:val="0"/>
              <w:pageBreakBefore w:val="0"/>
              <w:widowControl w:val="0"/>
              <w:kinsoku/>
              <w:wordWrap/>
              <w:overflowPunct/>
              <w:topLinePunct w:val="0"/>
              <w:autoSpaceDE/>
              <w:bidi w:val="0"/>
              <w:adjustRightInd/>
              <w:snapToGrid/>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bidi="ar-SA"/>
              </w:rPr>
              <w:t>探矿权</w:t>
            </w:r>
            <w:r>
              <w:rPr>
                <w:rFonts w:hint="eastAsia" w:ascii="宋体" w:hAnsi="宋体" w:eastAsia="宋体" w:cs="宋体"/>
                <w:b w:val="0"/>
                <w:bCs w:val="0"/>
                <w:color w:val="auto"/>
                <w:kern w:val="0"/>
                <w:sz w:val="21"/>
                <w:szCs w:val="21"/>
                <w:highlight w:val="none"/>
                <w:lang w:val="en-US" w:eastAsia="zh-CN" w:bidi="ar-SA"/>
              </w:rPr>
              <w:t>登记</w:t>
            </w:r>
            <w:r>
              <w:rPr>
                <w:rFonts w:hint="eastAsia" w:ascii="宋体" w:hAnsi="宋体" w:eastAsia="宋体" w:cs="宋体"/>
                <w:b w:val="0"/>
                <w:bCs w:val="0"/>
                <w:color w:val="auto"/>
                <w:kern w:val="0"/>
                <w:sz w:val="21"/>
                <w:szCs w:val="21"/>
                <w:highlight w:val="none"/>
                <w:lang w:bidi="ar-SA"/>
              </w:rPr>
              <w:t>申请书</w:t>
            </w:r>
          </w:p>
        </w:tc>
        <w:tc>
          <w:tcPr>
            <w:tcW w:w="4678" w:type="dxa"/>
            <w:noWrap w:val="0"/>
            <w:tcMar>
              <w:left w:w="108" w:type="dxa"/>
              <w:right w:w="108" w:type="dxa"/>
            </w:tcMar>
            <w:vAlign w:val="center"/>
          </w:tcPr>
          <w:p w14:paraId="64D9FBDA">
            <w:pPr>
              <w:keepNext w:val="0"/>
              <w:keepLines w:val="0"/>
              <w:pageBreakBefore w:val="0"/>
              <w:widowControl w:val="0"/>
              <w:kinsoku/>
              <w:wordWrap/>
              <w:overflowPunct/>
              <w:topLinePunct w:val="0"/>
              <w:autoSpaceDE/>
              <w:bidi w:val="0"/>
              <w:adjustRightInd/>
              <w:snapToGrid/>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bidi="ar-SA"/>
              </w:rPr>
            </w:pPr>
          </w:p>
        </w:tc>
      </w:tr>
      <w:tr w14:paraId="6A8C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716" w:type="dxa"/>
            <w:noWrap w:val="0"/>
            <w:tcMar>
              <w:left w:w="108" w:type="dxa"/>
              <w:right w:w="108" w:type="dxa"/>
            </w:tcMar>
            <w:vAlign w:val="center"/>
          </w:tcPr>
          <w:p w14:paraId="5256CB9C">
            <w:pPr>
              <w:keepNext w:val="0"/>
              <w:keepLines w:val="0"/>
              <w:pageBreakBefore w:val="0"/>
              <w:widowControl/>
              <w:kinsoku/>
              <w:wordWrap/>
              <w:overflowPunct/>
              <w:topLinePunct w:val="0"/>
              <w:autoSpaceDE/>
              <w:bidi w:val="0"/>
              <w:adjustRightInd/>
              <w:snapToGrid/>
              <w:spacing w:beforeAutospacing="0" w:afterAutospacing="0" w:line="440" w:lineRule="exact"/>
              <w:jc w:val="center"/>
              <w:textAlignment w:val="auto"/>
              <w:rPr>
                <w:rFonts w:hint="eastAsia" w:ascii="宋体" w:hAnsi="宋体" w:eastAsia="宋体" w:cs="宋体"/>
                <w:b w:val="0"/>
                <w:bCs w:val="0"/>
                <w:color w:val="auto"/>
                <w:kern w:val="0"/>
                <w:sz w:val="21"/>
                <w:szCs w:val="21"/>
                <w:highlight w:val="none"/>
                <w:lang w:eastAsia="zh-CN" w:bidi="ar-SA"/>
              </w:rPr>
            </w:pPr>
            <w:r>
              <w:rPr>
                <w:rFonts w:hint="eastAsia" w:ascii="宋体" w:hAnsi="宋体" w:eastAsia="宋体" w:cs="宋体"/>
                <w:b w:val="0"/>
                <w:bCs w:val="0"/>
                <w:color w:val="auto"/>
                <w:kern w:val="0"/>
                <w:sz w:val="21"/>
                <w:szCs w:val="21"/>
                <w:highlight w:val="none"/>
                <w:lang w:val="en-US" w:eastAsia="zh-CN" w:bidi="ar-SA"/>
              </w:rPr>
              <w:t>2</w:t>
            </w:r>
          </w:p>
        </w:tc>
        <w:tc>
          <w:tcPr>
            <w:tcW w:w="3268" w:type="dxa"/>
            <w:noWrap w:val="0"/>
            <w:tcMar>
              <w:left w:w="108" w:type="dxa"/>
              <w:right w:w="108" w:type="dxa"/>
            </w:tcMar>
            <w:vAlign w:val="center"/>
          </w:tcPr>
          <w:p w14:paraId="5F6F791F">
            <w:pPr>
              <w:keepNext w:val="0"/>
              <w:keepLines w:val="0"/>
              <w:pageBreakBefore w:val="0"/>
              <w:widowControl w:val="0"/>
              <w:kinsoku/>
              <w:wordWrap/>
              <w:overflowPunct/>
              <w:topLinePunct w:val="0"/>
              <w:autoSpaceDE/>
              <w:bidi w:val="0"/>
              <w:adjustRightInd/>
              <w:snapToGrid/>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bidi="ar-SA"/>
              </w:rPr>
              <w:t>申请人的企业营业执照副本或事业单位法人证书</w:t>
            </w:r>
            <w:r>
              <w:rPr>
                <w:rFonts w:hint="eastAsia" w:ascii="宋体" w:hAnsi="宋体" w:eastAsia="宋体" w:cs="宋体"/>
                <w:b w:val="0"/>
                <w:bCs w:val="0"/>
                <w:color w:val="auto"/>
                <w:kern w:val="0"/>
                <w:sz w:val="21"/>
                <w:szCs w:val="21"/>
                <w:highlight w:val="none"/>
                <w:lang w:val="en-US" w:eastAsia="zh-CN" w:bidi="ar-SA"/>
              </w:rPr>
              <w:t>副本</w:t>
            </w:r>
          </w:p>
        </w:tc>
        <w:tc>
          <w:tcPr>
            <w:tcW w:w="4678" w:type="dxa"/>
            <w:noWrap w:val="0"/>
            <w:tcMar>
              <w:left w:w="108" w:type="dxa"/>
              <w:right w:w="108" w:type="dxa"/>
            </w:tcMar>
            <w:vAlign w:val="center"/>
          </w:tcPr>
          <w:p w14:paraId="50002201">
            <w:pPr>
              <w:keepNext w:val="0"/>
              <w:keepLines w:val="0"/>
              <w:pageBreakBefore w:val="0"/>
              <w:widowControl w:val="0"/>
              <w:kinsoku/>
              <w:wordWrap/>
              <w:overflowPunct/>
              <w:topLinePunct w:val="0"/>
              <w:autoSpaceDE/>
              <w:bidi w:val="0"/>
              <w:adjustRightInd/>
              <w:snapToGrid/>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bidi="ar-SA"/>
              </w:rPr>
            </w:pPr>
          </w:p>
        </w:tc>
      </w:tr>
      <w:tr w14:paraId="07D8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16" w:type="dxa"/>
            <w:noWrap w:val="0"/>
            <w:tcMar>
              <w:left w:w="108" w:type="dxa"/>
              <w:right w:w="108" w:type="dxa"/>
            </w:tcMar>
            <w:vAlign w:val="center"/>
          </w:tcPr>
          <w:p w14:paraId="18E051B0">
            <w:pPr>
              <w:keepNext w:val="0"/>
              <w:keepLines w:val="0"/>
              <w:pageBreakBefore w:val="0"/>
              <w:widowControl/>
              <w:kinsoku/>
              <w:wordWrap/>
              <w:overflowPunct/>
              <w:topLinePunct w:val="0"/>
              <w:autoSpaceDE/>
              <w:bidi w:val="0"/>
              <w:adjustRightInd/>
              <w:snapToGrid/>
              <w:spacing w:beforeAutospacing="0" w:afterAutospacing="0" w:line="440" w:lineRule="exact"/>
              <w:jc w:val="center"/>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3</w:t>
            </w:r>
          </w:p>
        </w:tc>
        <w:tc>
          <w:tcPr>
            <w:tcW w:w="3268" w:type="dxa"/>
            <w:noWrap w:val="0"/>
            <w:tcMar>
              <w:left w:w="108" w:type="dxa"/>
              <w:right w:w="108" w:type="dxa"/>
            </w:tcMar>
            <w:vAlign w:val="center"/>
          </w:tcPr>
          <w:p w14:paraId="30C8DC58">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矿业权出让收益（价款）缴纳或有偿处置证明材料</w:t>
            </w:r>
          </w:p>
        </w:tc>
        <w:tc>
          <w:tcPr>
            <w:tcW w:w="4678" w:type="dxa"/>
            <w:noWrap w:val="0"/>
            <w:tcMar>
              <w:left w:w="108" w:type="dxa"/>
              <w:right w:w="108" w:type="dxa"/>
            </w:tcMar>
            <w:vAlign w:val="bottom"/>
          </w:tcPr>
          <w:p w14:paraId="210F9DF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right="0" w:firstLine="0"/>
              <w:jc w:val="left"/>
              <w:textAlignment w:val="auto"/>
              <w:outlineLvl w:val="9"/>
              <w:rPr>
                <w:rFonts w:hint="eastAsia" w:ascii="宋体" w:hAnsi="宋体" w:eastAsia="宋体" w:cs="宋体"/>
                <w:b w:val="0"/>
                <w:bCs w:val="0"/>
                <w:kern w:val="0"/>
                <w:sz w:val="21"/>
                <w:szCs w:val="21"/>
                <w:highlight w:val="none"/>
              </w:rPr>
            </w:pPr>
            <w:r>
              <w:rPr>
                <w:rFonts w:hint="eastAsia" w:ascii="宋体" w:hAnsi="宋体" w:eastAsia="宋体" w:cs="宋体"/>
                <w:b w:val="0"/>
                <w:bCs w:val="0"/>
                <w:color w:val="auto"/>
                <w:kern w:val="0"/>
                <w:sz w:val="21"/>
                <w:szCs w:val="21"/>
                <w:highlight w:val="none"/>
                <w:lang w:bidi="ar-SA"/>
              </w:rPr>
              <w:t>提供缴款通知书、分期缴款批复或包含矿业权出让收益（价款）</w:t>
            </w:r>
            <w:r>
              <w:rPr>
                <w:rFonts w:hint="eastAsia" w:ascii="宋体" w:hAnsi="宋体" w:eastAsia="宋体" w:cs="宋体"/>
                <w:b w:val="0"/>
                <w:bCs w:val="0"/>
                <w:color w:val="auto"/>
                <w:kern w:val="0"/>
                <w:sz w:val="21"/>
                <w:szCs w:val="21"/>
                <w:highlight w:val="none"/>
                <w:lang w:eastAsia="zh-CN" w:bidi="ar-SA"/>
              </w:rPr>
              <w:t>应缴金额、</w:t>
            </w:r>
            <w:r>
              <w:rPr>
                <w:rFonts w:hint="eastAsia" w:ascii="宋体" w:hAnsi="宋体" w:eastAsia="宋体" w:cs="宋体"/>
                <w:b w:val="0"/>
                <w:bCs w:val="0"/>
                <w:color w:val="auto"/>
                <w:kern w:val="0"/>
                <w:sz w:val="21"/>
                <w:szCs w:val="21"/>
                <w:highlight w:val="none"/>
                <w:lang w:bidi="ar-SA"/>
              </w:rPr>
              <w:t>缴纳方式的矿业权成交确认书</w:t>
            </w:r>
            <w:r>
              <w:rPr>
                <w:rFonts w:hint="eastAsia" w:ascii="宋体" w:hAnsi="宋体" w:eastAsia="宋体" w:cs="宋体"/>
                <w:b w:val="0"/>
                <w:bCs w:val="0"/>
                <w:color w:val="auto"/>
                <w:kern w:val="0"/>
                <w:sz w:val="21"/>
                <w:szCs w:val="21"/>
                <w:highlight w:val="none"/>
                <w:lang w:eastAsia="zh-CN" w:bidi="ar-SA"/>
              </w:rPr>
              <w:t>、矿业权出让合同</w:t>
            </w:r>
            <w:r>
              <w:rPr>
                <w:rFonts w:hint="eastAsia" w:ascii="宋体" w:hAnsi="宋体" w:eastAsia="宋体" w:cs="宋体"/>
                <w:b w:val="0"/>
                <w:bCs w:val="0"/>
                <w:color w:val="auto"/>
                <w:kern w:val="0"/>
                <w:sz w:val="21"/>
                <w:szCs w:val="21"/>
                <w:highlight w:val="none"/>
                <w:lang w:bidi="ar-SA"/>
              </w:rPr>
              <w:t>以及矿业权出让收益</w:t>
            </w:r>
            <w:r>
              <w:rPr>
                <w:rFonts w:hint="eastAsia" w:ascii="宋体" w:hAnsi="宋体" w:eastAsia="宋体" w:cs="宋体"/>
                <w:b w:val="0"/>
                <w:bCs w:val="0"/>
                <w:color w:val="auto"/>
                <w:kern w:val="0"/>
                <w:sz w:val="21"/>
                <w:szCs w:val="21"/>
                <w:highlight w:val="none"/>
                <w:lang w:eastAsia="zh-CN" w:bidi="ar-SA"/>
              </w:rPr>
              <w:t>（</w:t>
            </w:r>
            <w:r>
              <w:rPr>
                <w:rFonts w:hint="eastAsia" w:ascii="宋体" w:hAnsi="宋体" w:eastAsia="宋体" w:cs="宋体"/>
                <w:b w:val="0"/>
                <w:bCs w:val="0"/>
                <w:color w:val="auto"/>
                <w:kern w:val="0"/>
                <w:sz w:val="21"/>
                <w:szCs w:val="21"/>
                <w:highlight w:val="none"/>
                <w:lang w:bidi="ar-SA"/>
              </w:rPr>
              <w:t>价款）</w:t>
            </w:r>
            <w:r>
              <w:rPr>
                <w:rFonts w:hint="eastAsia" w:ascii="宋体" w:hAnsi="宋体" w:eastAsia="宋体" w:cs="宋体"/>
                <w:b w:val="0"/>
                <w:bCs w:val="0"/>
                <w:kern w:val="0"/>
                <w:sz w:val="21"/>
                <w:szCs w:val="21"/>
                <w:highlight w:val="none"/>
              </w:rPr>
              <w:t>缴纳票据和相关凭证等材料。</w:t>
            </w:r>
          </w:p>
          <w:p w14:paraId="3D51315C">
            <w:pPr>
              <w:keepNext w:val="0"/>
              <w:keepLines w:val="0"/>
              <w:pageBreakBefore w:val="0"/>
              <w:widowControl w:val="0"/>
              <w:suppressLineNumbers w:val="0"/>
              <w:suppressAutoHyphens w:val="0"/>
              <w:kinsoku/>
              <w:wordWrap/>
              <w:overflowPunct/>
              <w:topLinePunct w:val="0"/>
              <w:autoSpaceDE/>
              <w:bidi w:val="0"/>
              <w:adjustRightInd/>
              <w:snapToGrid/>
              <w:spacing w:beforeAutospacing="0" w:afterAutospacing="0" w:line="440" w:lineRule="exact"/>
              <w:jc w:val="left"/>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0"/>
                <w:sz w:val="21"/>
                <w:szCs w:val="21"/>
                <w:lang w:val="en-US" w:eastAsia="zh-CN" w:bidi="ar-SA"/>
              </w:rPr>
              <w:t>如没有相应材料，应由征收机关出具书面意见，说明矿业权出让收益（价款）缴纳的具体情况；对已批准将矿业权出让收益（价款）转增为国家基金或国家资本金的，应提供批复文件。</w:t>
            </w:r>
          </w:p>
        </w:tc>
      </w:tr>
      <w:tr w14:paraId="3373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16" w:type="dxa"/>
            <w:noWrap w:val="0"/>
            <w:tcMar>
              <w:left w:w="108" w:type="dxa"/>
              <w:right w:w="108" w:type="dxa"/>
            </w:tcMar>
            <w:vAlign w:val="center"/>
          </w:tcPr>
          <w:p w14:paraId="3AF25457">
            <w:pPr>
              <w:keepNext w:val="0"/>
              <w:keepLines w:val="0"/>
              <w:pageBreakBefore w:val="0"/>
              <w:widowControl w:val="0"/>
              <w:kinsoku/>
              <w:wordWrap/>
              <w:overflowPunct/>
              <w:topLinePunct w:val="0"/>
              <w:autoSpaceDE/>
              <w:bidi w:val="0"/>
              <w:adjustRightInd/>
              <w:snapToGrid/>
              <w:spacing w:beforeAutospacing="0" w:afterAutospacing="0" w:line="440" w:lineRule="exact"/>
              <w:jc w:val="center"/>
              <w:textAlignment w:val="auto"/>
              <w:rPr>
                <w:rFonts w:hint="eastAsia" w:ascii="宋体" w:hAnsi="宋体" w:eastAsia="宋体" w:cs="宋体"/>
                <w:b w:val="0"/>
                <w:bCs w:val="0"/>
                <w:color w:val="auto"/>
                <w:kern w:val="0"/>
                <w:sz w:val="21"/>
                <w:szCs w:val="21"/>
                <w:highlight w:val="none"/>
                <w:lang w:eastAsia="zh-CN" w:bidi="ar-SA"/>
              </w:rPr>
            </w:pPr>
            <w:r>
              <w:rPr>
                <w:rFonts w:hint="eastAsia" w:ascii="宋体" w:hAnsi="宋体" w:eastAsia="宋体" w:cs="宋体"/>
                <w:b w:val="0"/>
                <w:bCs w:val="0"/>
                <w:color w:val="auto"/>
                <w:kern w:val="0"/>
                <w:sz w:val="21"/>
                <w:szCs w:val="21"/>
                <w:highlight w:val="none"/>
                <w:lang w:val="en-US" w:eastAsia="zh-CN" w:bidi="ar-SA"/>
              </w:rPr>
              <w:t>4</w:t>
            </w:r>
          </w:p>
        </w:tc>
        <w:tc>
          <w:tcPr>
            <w:tcW w:w="3268" w:type="dxa"/>
            <w:noWrap w:val="0"/>
            <w:tcMar>
              <w:left w:w="108" w:type="dxa"/>
              <w:right w:w="108" w:type="dxa"/>
            </w:tcMar>
            <w:vAlign w:val="center"/>
          </w:tcPr>
          <w:p w14:paraId="3494B636">
            <w:pPr>
              <w:keepNext w:val="0"/>
              <w:keepLines w:val="0"/>
              <w:pageBreakBefore w:val="0"/>
              <w:widowControl w:val="0"/>
              <w:kinsoku/>
              <w:wordWrap/>
              <w:overflowPunct/>
              <w:topLinePunct w:val="0"/>
              <w:autoSpaceDE/>
              <w:bidi w:val="0"/>
              <w:adjustRightInd/>
              <w:snapToGrid/>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探矿权出让合同</w:t>
            </w:r>
          </w:p>
        </w:tc>
        <w:tc>
          <w:tcPr>
            <w:tcW w:w="4678" w:type="dxa"/>
            <w:noWrap w:val="0"/>
            <w:tcMar>
              <w:left w:w="108" w:type="dxa"/>
              <w:right w:w="108" w:type="dxa"/>
            </w:tcMar>
            <w:vAlign w:val="center"/>
          </w:tcPr>
          <w:p w14:paraId="56378B3C">
            <w:pPr>
              <w:keepNext w:val="0"/>
              <w:keepLines w:val="0"/>
              <w:pageBreakBefore w:val="0"/>
              <w:widowControl w:val="0"/>
              <w:kinsoku/>
              <w:wordWrap/>
              <w:overflowPunct/>
              <w:topLinePunct w:val="0"/>
              <w:autoSpaceDE/>
              <w:bidi w:val="0"/>
              <w:adjustRightInd/>
              <w:snapToGrid/>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eastAsia="zh-CN" w:bidi="ar-SA"/>
              </w:rPr>
            </w:pPr>
          </w:p>
        </w:tc>
      </w:tr>
      <w:tr w14:paraId="1188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16" w:type="dxa"/>
            <w:noWrap w:val="0"/>
            <w:vAlign w:val="center"/>
          </w:tcPr>
          <w:p w14:paraId="3882159C">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auto"/>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5</w:t>
            </w:r>
          </w:p>
        </w:tc>
        <w:tc>
          <w:tcPr>
            <w:tcW w:w="3268" w:type="dxa"/>
            <w:noWrap w:val="0"/>
            <w:vAlign w:val="center"/>
          </w:tcPr>
          <w:p w14:paraId="76A3FF41">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4678" w:type="dxa"/>
            <w:noWrap w:val="0"/>
            <w:vAlign w:val="center"/>
          </w:tcPr>
          <w:p w14:paraId="31C1DE5D">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bl>
    <w:p w14:paraId="4ACAC64F">
      <w:pPr>
        <w:pageBreakBefore w:val="0"/>
        <w:wordWrap/>
        <w:overflowPunct/>
        <w:topLinePunct w:val="0"/>
        <w:bidi w:val="0"/>
        <w:spacing w:beforeAutospacing="0" w:afterAutospacing="0" w:line="580" w:lineRule="exact"/>
        <w:ind w:left="0" w:firstLine="0"/>
        <w:jc w:val="left"/>
        <w:rPr>
          <w:rFonts w:hint="eastAsia" w:eastAsia="仿宋_GB2312"/>
          <w:lang w:eastAsia="zh-CN"/>
        </w:rPr>
        <w:sectPr>
          <w:footerReference r:id="rId5" w:type="default"/>
          <w:pgSz w:w="11906" w:h="16838"/>
          <w:pgMar w:top="1440" w:right="1800" w:bottom="1440" w:left="1800" w:header="851" w:footer="992" w:gutter="0"/>
          <w:pgNumType w:fmt="numberInDash" w:start="1"/>
          <w:cols w:space="720" w:num="1"/>
          <w:docGrid w:type="lines" w:linePitch="312" w:charSpace="0"/>
        </w:sectPr>
      </w:pPr>
    </w:p>
    <w:p w14:paraId="0A2FA2BC">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80" w:lineRule="exact"/>
        <w:jc w:val="center"/>
        <w:textAlignment w:val="auto"/>
        <w:outlineLvl w:val="0"/>
        <w:rPr>
          <w:rFonts w:hint="eastAsia" w:ascii="黑体" w:hAnsi="黑体" w:eastAsia="黑体" w:cs="黑体"/>
          <w:bCs/>
          <w:color w:val="auto"/>
          <w:sz w:val="44"/>
          <w:szCs w:val="30"/>
          <w:highlight w:val="none"/>
          <w:lang w:bidi="ar-SA"/>
        </w:rPr>
      </w:pPr>
      <w:bookmarkStart w:id="1" w:name="_Toc1589"/>
      <w:r>
        <w:rPr>
          <w:rFonts w:hint="eastAsia" w:ascii="黑体" w:hAnsi="黑体" w:eastAsia="黑体" w:cs="黑体"/>
          <w:bCs/>
          <w:color w:val="auto"/>
          <w:sz w:val="44"/>
          <w:szCs w:val="30"/>
          <w:highlight w:val="none"/>
          <w:lang w:bidi="ar-SA"/>
        </w:rPr>
        <w:t>探矿权变更（扩大勘查区域范围</w:t>
      </w:r>
    </w:p>
    <w:p w14:paraId="2454F12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jc w:val="center"/>
        <w:textAlignment w:val="auto"/>
        <w:outlineLvl w:val="0"/>
        <w:rPr>
          <w:rFonts w:hint="default" w:ascii="Times New Roman" w:hAnsi="Times New Roman" w:eastAsia="方正小标宋简体" w:cs="Times New Roman"/>
          <w:bCs/>
          <w:color w:val="auto"/>
          <w:sz w:val="44"/>
          <w:szCs w:val="30"/>
          <w:highlight w:val="none"/>
          <w:lang w:bidi="ar-SA"/>
        </w:rPr>
      </w:pPr>
      <w:r>
        <w:rPr>
          <w:rFonts w:hint="eastAsia" w:ascii="黑体" w:hAnsi="黑体" w:eastAsia="黑体" w:cs="黑体"/>
          <w:bCs/>
          <w:color w:val="auto"/>
          <w:sz w:val="44"/>
          <w:szCs w:val="30"/>
          <w:highlight w:val="none"/>
          <w:lang w:bidi="ar-SA"/>
        </w:rPr>
        <w:t>（含合并））登记材料清单</w:t>
      </w:r>
      <w:bookmarkEnd w:id="1"/>
    </w:p>
    <w:p w14:paraId="7258E575">
      <w:pPr>
        <w:pageBreakBefore w:val="0"/>
        <w:wordWrap/>
        <w:overflowPunct/>
        <w:topLinePunct w:val="0"/>
        <w:bidi w:val="0"/>
        <w:spacing w:beforeAutospacing="0" w:afterAutospacing="0" w:line="580" w:lineRule="exact"/>
        <w:ind w:firstLine="600" w:firstLineChars="200"/>
        <w:rPr>
          <w:rFonts w:ascii="Times New Roman" w:hAnsi="Times New Roman" w:eastAsia="黑体" w:cs="Times New Roman"/>
          <w:sz w:val="30"/>
          <w:szCs w:val="30"/>
          <w:highlight w:val="none"/>
        </w:rPr>
      </w:pPr>
    </w:p>
    <w:tbl>
      <w:tblPr>
        <w:tblStyle w:val="2"/>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69"/>
        <w:gridCol w:w="2874"/>
        <w:gridCol w:w="5485"/>
      </w:tblGrid>
      <w:tr w14:paraId="63BC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00" w:hRule="atLeast"/>
          <w:jc w:val="center"/>
        </w:trPr>
        <w:tc>
          <w:tcPr>
            <w:tcW w:w="769" w:type="dxa"/>
            <w:shd w:val="clear" w:color="auto" w:fill="auto"/>
            <w:noWrap w:val="0"/>
            <w:vAlign w:val="center"/>
          </w:tcPr>
          <w:p w14:paraId="0C24784C">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333333"/>
                <w:kern w:val="0"/>
                <w:sz w:val="21"/>
                <w:szCs w:val="21"/>
                <w:highlight w:val="none"/>
              </w:rPr>
            </w:pPr>
            <w:r>
              <w:rPr>
                <w:rFonts w:hint="eastAsia" w:ascii="宋体" w:hAnsi="宋体" w:eastAsia="宋体" w:cs="宋体"/>
                <w:b/>
                <w:bCs/>
                <w:color w:val="333333"/>
                <w:kern w:val="0"/>
                <w:sz w:val="21"/>
                <w:szCs w:val="21"/>
                <w:highlight w:val="none"/>
              </w:rPr>
              <w:t>序号</w:t>
            </w:r>
          </w:p>
        </w:tc>
        <w:tc>
          <w:tcPr>
            <w:tcW w:w="2874" w:type="dxa"/>
            <w:shd w:val="clear" w:color="auto" w:fill="auto"/>
            <w:noWrap w:val="0"/>
            <w:vAlign w:val="center"/>
          </w:tcPr>
          <w:p w14:paraId="05D644E2">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333333"/>
                <w:kern w:val="0"/>
                <w:sz w:val="21"/>
                <w:szCs w:val="21"/>
                <w:highlight w:val="none"/>
              </w:rPr>
            </w:pPr>
            <w:r>
              <w:rPr>
                <w:rFonts w:hint="eastAsia" w:ascii="宋体" w:hAnsi="宋体" w:eastAsia="宋体" w:cs="宋体"/>
                <w:b/>
                <w:bCs/>
                <w:color w:val="333333"/>
                <w:kern w:val="0"/>
                <w:sz w:val="21"/>
                <w:szCs w:val="21"/>
                <w:highlight w:val="none"/>
              </w:rPr>
              <w:t>材料名称</w:t>
            </w:r>
          </w:p>
        </w:tc>
        <w:tc>
          <w:tcPr>
            <w:tcW w:w="5485" w:type="dxa"/>
            <w:shd w:val="clear" w:color="auto" w:fill="auto"/>
            <w:noWrap w:val="0"/>
            <w:vAlign w:val="center"/>
          </w:tcPr>
          <w:p w14:paraId="6082C860">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333333"/>
                <w:kern w:val="0"/>
                <w:sz w:val="21"/>
                <w:szCs w:val="21"/>
                <w:highlight w:val="none"/>
                <w:lang w:eastAsia="zh-CN"/>
              </w:rPr>
            </w:pPr>
            <w:r>
              <w:rPr>
                <w:rFonts w:hint="eastAsia" w:ascii="宋体" w:hAnsi="宋体" w:eastAsia="宋体" w:cs="宋体"/>
                <w:b/>
                <w:bCs/>
                <w:color w:val="333333"/>
                <w:kern w:val="0"/>
                <w:sz w:val="21"/>
                <w:szCs w:val="21"/>
                <w:highlight w:val="none"/>
                <w:lang w:eastAsia="zh-CN"/>
              </w:rPr>
              <w:t>要</w:t>
            </w:r>
            <w:r>
              <w:rPr>
                <w:rFonts w:hint="eastAsia" w:ascii="宋体" w:hAnsi="宋体" w:eastAsia="宋体" w:cs="宋体"/>
                <w:b/>
                <w:bCs/>
                <w:color w:val="333333"/>
                <w:kern w:val="0"/>
                <w:sz w:val="21"/>
                <w:szCs w:val="21"/>
                <w:highlight w:val="none"/>
                <w:lang w:val="en-US" w:eastAsia="zh-CN"/>
              </w:rPr>
              <w:t xml:space="preserve">   </w:t>
            </w:r>
            <w:r>
              <w:rPr>
                <w:rFonts w:hint="eastAsia" w:ascii="宋体" w:hAnsi="宋体" w:eastAsia="宋体" w:cs="宋体"/>
                <w:b/>
                <w:bCs/>
                <w:color w:val="333333"/>
                <w:kern w:val="0"/>
                <w:sz w:val="21"/>
                <w:szCs w:val="21"/>
                <w:highlight w:val="none"/>
                <w:lang w:eastAsia="zh-CN"/>
              </w:rPr>
              <w:t>求</w:t>
            </w:r>
          </w:p>
        </w:tc>
      </w:tr>
      <w:tr w14:paraId="6107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9" w:type="dxa"/>
            <w:shd w:val="clear" w:color="auto" w:fill="auto"/>
            <w:noWrap w:val="0"/>
            <w:vAlign w:val="center"/>
          </w:tcPr>
          <w:p w14:paraId="632267DC">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333333"/>
                <w:kern w:val="0"/>
                <w:sz w:val="21"/>
                <w:szCs w:val="21"/>
                <w:highlight w:val="none"/>
                <w:lang w:bidi="ar-SA"/>
              </w:rPr>
            </w:pPr>
            <w:r>
              <w:rPr>
                <w:rFonts w:hint="eastAsia" w:ascii="宋体" w:hAnsi="宋体" w:eastAsia="宋体" w:cs="宋体"/>
                <w:b w:val="0"/>
                <w:bCs w:val="0"/>
                <w:color w:val="333333"/>
                <w:kern w:val="0"/>
                <w:sz w:val="21"/>
                <w:szCs w:val="21"/>
                <w:highlight w:val="none"/>
                <w:lang w:bidi="ar-SA"/>
              </w:rPr>
              <w:t>1</w:t>
            </w:r>
          </w:p>
        </w:tc>
        <w:tc>
          <w:tcPr>
            <w:tcW w:w="2874" w:type="dxa"/>
            <w:shd w:val="clear" w:color="auto" w:fill="auto"/>
            <w:noWrap w:val="0"/>
            <w:vAlign w:val="center"/>
          </w:tcPr>
          <w:p w14:paraId="389DE113">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探矿权登记申请书</w:t>
            </w:r>
          </w:p>
        </w:tc>
        <w:tc>
          <w:tcPr>
            <w:tcW w:w="5485" w:type="dxa"/>
            <w:shd w:val="clear" w:color="auto" w:fill="auto"/>
            <w:noWrap w:val="0"/>
            <w:vAlign w:val="center"/>
          </w:tcPr>
          <w:p w14:paraId="6E5ECEBE">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p>
        </w:tc>
      </w:tr>
      <w:tr w14:paraId="1EC3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9" w:type="dxa"/>
            <w:shd w:val="clear" w:color="auto" w:fill="auto"/>
            <w:noWrap w:val="0"/>
            <w:vAlign w:val="center"/>
          </w:tcPr>
          <w:p w14:paraId="0CA17A28">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333333"/>
                <w:kern w:val="0"/>
                <w:sz w:val="21"/>
                <w:szCs w:val="21"/>
                <w:highlight w:val="none"/>
                <w:lang w:bidi="ar-SA"/>
              </w:rPr>
            </w:pPr>
            <w:r>
              <w:rPr>
                <w:rFonts w:hint="eastAsia" w:ascii="宋体" w:hAnsi="宋体" w:eastAsia="宋体" w:cs="宋体"/>
                <w:b w:val="0"/>
                <w:bCs w:val="0"/>
                <w:color w:val="333333"/>
                <w:kern w:val="0"/>
                <w:sz w:val="21"/>
                <w:szCs w:val="21"/>
                <w:highlight w:val="none"/>
                <w:lang w:val="en-US" w:eastAsia="zh-CN" w:bidi="ar-SA"/>
              </w:rPr>
              <w:t>2</w:t>
            </w:r>
          </w:p>
        </w:tc>
        <w:tc>
          <w:tcPr>
            <w:tcW w:w="2874" w:type="dxa"/>
            <w:shd w:val="clear" w:color="auto" w:fill="auto"/>
            <w:noWrap w:val="0"/>
            <w:vAlign w:val="center"/>
          </w:tcPr>
          <w:p w14:paraId="27A0E0C3">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申请人的企业营业执照副本或事业单位法人证书副本</w:t>
            </w:r>
          </w:p>
        </w:tc>
        <w:tc>
          <w:tcPr>
            <w:tcW w:w="5485" w:type="dxa"/>
            <w:shd w:val="clear" w:color="auto" w:fill="auto"/>
            <w:noWrap w:val="0"/>
            <w:vAlign w:val="center"/>
          </w:tcPr>
          <w:p w14:paraId="43FC4873">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p>
        </w:tc>
      </w:tr>
      <w:tr w14:paraId="19CE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0"/>
            <w:vAlign w:val="center"/>
          </w:tcPr>
          <w:p w14:paraId="3BC794CD">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333333"/>
                <w:kern w:val="0"/>
                <w:sz w:val="21"/>
                <w:szCs w:val="21"/>
                <w:highlight w:val="none"/>
                <w:lang w:eastAsia="zh-CN" w:bidi="ar-SA"/>
              </w:rPr>
            </w:pPr>
            <w:r>
              <w:rPr>
                <w:rFonts w:hint="eastAsia" w:ascii="宋体" w:hAnsi="宋体" w:eastAsia="宋体" w:cs="宋体"/>
                <w:b w:val="0"/>
                <w:bCs w:val="0"/>
                <w:color w:val="333333"/>
                <w:kern w:val="0"/>
                <w:sz w:val="21"/>
                <w:szCs w:val="21"/>
                <w:highlight w:val="none"/>
                <w:lang w:val="en-US" w:eastAsia="zh-CN" w:bidi="ar-SA"/>
              </w:rPr>
              <w:t>3</w:t>
            </w:r>
          </w:p>
        </w:tc>
        <w:tc>
          <w:tcPr>
            <w:tcW w:w="2874" w:type="dxa"/>
            <w:shd w:val="clear" w:color="auto" w:fill="auto"/>
            <w:noWrap w:val="0"/>
            <w:vAlign w:val="center"/>
          </w:tcPr>
          <w:p w14:paraId="1AAADF6B">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不动产权证书（探矿权）或原勘查许可证</w:t>
            </w:r>
          </w:p>
        </w:tc>
        <w:tc>
          <w:tcPr>
            <w:tcW w:w="5485" w:type="dxa"/>
            <w:shd w:val="clear" w:color="auto" w:fill="auto"/>
            <w:noWrap w:val="0"/>
            <w:vAlign w:val="center"/>
          </w:tcPr>
          <w:p w14:paraId="06EE1B81">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《矿产资源法》实施前登记的矿业权，提交勘查许可证。</w:t>
            </w:r>
          </w:p>
        </w:tc>
      </w:tr>
      <w:tr w14:paraId="1E8B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69" w:type="dxa"/>
            <w:shd w:val="clear" w:color="auto" w:fill="auto"/>
            <w:noWrap w:val="0"/>
            <w:vAlign w:val="center"/>
          </w:tcPr>
          <w:p w14:paraId="54D746CE">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333333"/>
                <w:kern w:val="0"/>
                <w:sz w:val="21"/>
                <w:szCs w:val="21"/>
                <w:highlight w:val="none"/>
                <w:lang w:val="en-US" w:eastAsia="zh-CN" w:bidi="ar-SA"/>
              </w:rPr>
            </w:pPr>
            <w:r>
              <w:rPr>
                <w:rFonts w:hint="eastAsia" w:ascii="宋体" w:hAnsi="宋体" w:eastAsia="宋体" w:cs="宋体"/>
                <w:b w:val="0"/>
                <w:bCs w:val="0"/>
                <w:color w:val="333333"/>
                <w:kern w:val="0"/>
                <w:sz w:val="21"/>
                <w:szCs w:val="21"/>
                <w:highlight w:val="none"/>
                <w:lang w:val="en-US" w:eastAsia="zh-CN" w:bidi="ar-SA"/>
              </w:rPr>
              <w:t>4</w:t>
            </w:r>
          </w:p>
        </w:tc>
        <w:tc>
          <w:tcPr>
            <w:tcW w:w="2874" w:type="dxa"/>
            <w:shd w:val="clear" w:color="auto" w:fill="auto"/>
            <w:noWrap w:val="0"/>
            <w:vAlign w:val="center"/>
          </w:tcPr>
          <w:p w14:paraId="1CE6084C">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矿业权出让收益（价款）缴纳或有偿处置证明材料</w:t>
            </w:r>
          </w:p>
        </w:tc>
        <w:tc>
          <w:tcPr>
            <w:tcW w:w="5485" w:type="dxa"/>
            <w:shd w:val="clear" w:color="auto" w:fill="auto"/>
            <w:noWrap w:val="0"/>
            <w:vAlign w:val="bottom"/>
          </w:tcPr>
          <w:p w14:paraId="6F9E2EE7">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提供缴款通知书、分期缴款批复或包含矿业权出让收益（价款）应缴金额、缴纳方式的矿业权成交确认书、探矿权出让合同以及矿业权出让收益（价款）缴纳票据和相关凭证等材料。</w:t>
            </w:r>
          </w:p>
          <w:p w14:paraId="1DCC5366">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如没有相应材料，应由征收机关出具书面意见，说明矿业权出让收益（价款）缴纳的具体情况；对已批准将矿业权出让收益（价款）转增为国家基金或国家资本金的，应提供批复文件。</w:t>
            </w:r>
          </w:p>
          <w:p w14:paraId="12D2E689">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以合并探矿权方式扩大勘查区域范围的，无需提交此资料。</w:t>
            </w:r>
          </w:p>
        </w:tc>
      </w:tr>
      <w:tr w14:paraId="337D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69" w:type="dxa"/>
            <w:shd w:val="clear" w:color="auto" w:fill="auto"/>
            <w:noWrap w:val="0"/>
            <w:vAlign w:val="center"/>
          </w:tcPr>
          <w:p w14:paraId="71CD95FE">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5</w:t>
            </w:r>
          </w:p>
        </w:tc>
        <w:tc>
          <w:tcPr>
            <w:tcW w:w="2874" w:type="dxa"/>
            <w:shd w:val="clear" w:color="auto" w:fill="auto"/>
            <w:noWrap w:val="0"/>
            <w:vAlign w:val="center"/>
          </w:tcPr>
          <w:p w14:paraId="6EBDFF2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eastAsia="zh-CN" w:bidi="ar-SA"/>
              </w:rPr>
            </w:pPr>
            <w:r>
              <w:rPr>
                <w:rFonts w:hint="eastAsia" w:ascii="宋体" w:hAnsi="宋体" w:eastAsia="宋体" w:cs="宋体"/>
                <w:b w:val="0"/>
                <w:bCs w:val="0"/>
                <w:color w:val="auto"/>
                <w:sz w:val="21"/>
                <w:szCs w:val="21"/>
                <w:lang w:eastAsia="zh-CN" w:bidi="ar-SA"/>
              </w:rPr>
              <w:t>市（州）自然资源主管部门核查意见</w:t>
            </w:r>
          </w:p>
        </w:tc>
        <w:tc>
          <w:tcPr>
            <w:tcW w:w="5485" w:type="dxa"/>
            <w:shd w:val="clear" w:color="auto" w:fill="auto"/>
            <w:noWrap w:val="0"/>
            <w:vAlign w:val="center"/>
          </w:tcPr>
          <w:p w14:paraId="5C9E576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bidi="ar-SA"/>
              </w:rPr>
              <w:t>按照《吉林省自然资源厅关于进一步规范矿业权申请资料的通知》（吉自然资规〔2023〕8号）要求填写。</w:t>
            </w:r>
          </w:p>
        </w:tc>
      </w:tr>
      <w:tr w14:paraId="4EA7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69" w:type="dxa"/>
            <w:shd w:val="clear" w:color="auto" w:fill="auto"/>
            <w:noWrap w:val="0"/>
            <w:vAlign w:val="center"/>
          </w:tcPr>
          <w:p w14:paraId="31E30A6E">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*6</w:t>
            </w:r>
          </w:p>
        </w:tc>
        <w:tc>
          <w:tcPr>
            <w:tcW w:w="2874" w:type="dxa"/>
            <w:shd w:val="clear" w:color="auto" w:fill="auto"/>
            <w:noWrap w:val="0"/>
            <w:vAlign w:val="center"/>
          </w:tcPr>
          <w:p w14:paraId="2298231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重新签订的探矿权出让合同或补充协议</w:t>
            </w:r>
          </w:p>
        </w:tc>
        <w:tc>
          <w:tcPr>
            <w:tcW w:w="5485" w:type="dxa"/>
            <w:shd w:val="clear" w:color="auto" w:fill="auto"/>
            <w:noWrap w:val="0"/>
            <w:vAlign w:val="center"/>
          </w:tcPr>
          <w:p w14:paraId="1DE2D42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default"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w:t>
            </w:r>
            <w:r>
              <w:rPr>
                <w:rFonts w:hint="eastAsia" w:ascii="宋体" w:hAnsi="宋体" w:eastAsia="宋体" w:cs="宋体"/>
                <w:b w:val="0"/>
                <w:bCs w:val="0"/>
                <w:color w:val="auto"/>
                <w:sz w:val="21"/>
                <w:szCs w:val="21"/>
                <w:lang w:bidi="ar-SA"/>
              </w:rPr>
              <w:t>〔</w:t>
            </w:r>
            <w:r>
              <w:rPr>
                <w:rFonts w:hint="eastAsia" w:ascii="宋体" w:hAnsi="宋体" w:eastAsia="宋体" w:cs="宋体"/>
                <w:b w:val="0"/>
                <w:bCs w:val="0"/>
                <w:color w:val="auto"/>
                <w:sz w:val="21"/>
                <w:szCs w:val="21"/>
                <w:lang w:val="en-US" w:eastAsia="zh-CN" w:bidi="ar-SA"/>
              </w:rPr>
              <w:t>2025</w:t>
            </w:r>
            <w:r>
              <w:rPr>
                <w:rFonts w:hint="eastAsia" w:ascii="宋体" w:hAnsi="宋体" w:eastAsia="宋体" w:cs="宋体"/>
                <w:b w:val="0"/>
                <w:bCs w:val="0"/>
                <w:color w:val="auto"/>
                <w:sz w:val="21"/>
                <w:szCs w:val="21"/>
                <w:lang w:bidi="ar-SA"/>
              </w:rPr>
              <w:t>〕</w:t>
            </w:r>
            <w:r>
              <w:rPr>
                <w:rFonts w:hint="eastAsia" w:ascii="宋体" w:hAnsi="宋体" w:eastAsia="宋体" w:cs="宋体"/>
                <w:b w:val="0"/>
                <w:bCs w:val="0"/>
                <w:color w:val="auto"/>
                <w:sz w:val="21"/>
                <w:szCs w:val="21"/>
                <w:lang w:val="en-US" w:eastAsia="zh-CN" w:bidi="ar-SA"/>
              </w:rPr>
              <w:t>2990号）。</w:t>
            </w:r>
          </w:p>
        </w:tc>
      </w:tr>
      <w:tr w14:paraId="28C2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69" w:type="dxa"/>
            <w:shd w:val="clear" w:color="auto" w:fill="auto"/>
            <w:noWrap w:val="0"/>
            <w:vAlign w:val="center"/>
          </w:tcPr>
          <w:p w14:paraId="52B5B4E8">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*7</w:t>
            </w:r>
          </w:p>
        </w:tc>
        <w:tc>
          <w:tcPr>
            <w:tcW w:w="2874" w:type="dxa"/>
            <w:shd w:val="clear" w:color="auto" w:fill="auto"/>
            <w:noWrap w:val="0"/>
            <w:vAlign w:val="center"/>
          </w:tcPr>
          <w:p w14:paraId="060E4EC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有效的互不影响和权益保护协议或者不影响已设矿业权人权益承诺</w:t>
            </w:r>
          </w:p>
        </w:tc>
        <w:tc>
          <w:tcPr>
            <w:tcW w:w="5485" w:type="dxa"/>
            <w:shd w:val="clear" w:color="auto" w:fill="auto"/>
            <w:noWrap w:val="0"/>
            <w:vAlign w:val="center"/>
          </w:tcPr>
          <w:p w14:paraId="59DD279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对于存在重叠情况的探矿权，申请人提交此材料。</w:t>
            </w:r>
          </w:p>
          <w:p w14:paraId="6E1C40DE">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default"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eastAsia="zh-CN" w:bidi="ar-SA"/>
              </w:rPr>
              <w:t>以合并探矿权方式扩大勘查区域范围的，无需提交此材料。（依据《自然资源部办公厅关于将矿业权纳入不动产统一登记有关事项的通知》（自然资办函</w:t>
            </w:r>
            <w:r>
              <w:rPr>
                <w:rFonts w:hint="eastAsia" w:ascii="宋体" w:hAnsi="宋体" w:eastAsia="宋体" w:cs="宋体"/>
                <w:b w:val="0"/>
                <w:bCs w:val="0"/>
                <w:color w:val="auto"/>
                <w:sz w:val="21"/>
                <w:szCs w:val="21"/>
                <w:lang w:bidi="ar-SA"/>
              </w:rPr>
              <w:t>〔</w:t>
            </w:r>
            <w:r>
              <w:rPr>
                <w:rFonts w:hint="eastAsia" w:ascii="宋体" w:hAnsi="宋体" w:eastAsia="宋体" w:cs="宋体"/>
                <w:b w:val="0"/>
                <w:bCs w:val="0"/>
                <w:color w:val="auto"/>
                <w:sz w:val="21"/>
                <w:szCs w:val="21"/>
                <w:lang w:val="en-US" w:eastAsia="zh-CN" w:bidi="ar-SA"/>
              </w:rPr>
              <w:t>2025</w:t>
            </w:r>
            <w:r>
              <w:rPr>
                <w:rFonts w:hint="eastAsia" w:ascii="宋体" w:hAnsi="宋体" w:eastAsia="宋体" w:cs="宋体"/>
                <w:b w:val="0"/>
                <w:bCs w:val="0"/>
                <w:color w:val="auto"/>
                <w:sz w:val="21"/>
                <w:szCs w:val="21"/>
                <w:lang w:bidi="ar-SA"/>
              </w:rPr>
              <w:t>〕</w:t>
            </w:r>
            <w:r>
              <w:rPr>
                <w:rFonts w:hint="eastAsia" w:ascii="宋体" w:hAnsi="宋体" w:eastAsia="宋体" w:cs="宋体"/>
                <w:b w:val="0"/>
                <w:bCs w:val="0"/>
                <w:color w:val="auto"/>
                <w:sz w:val="21"/>
                <w:szCs w:val="21"/>
                <w:lang w:val="en-US" w:eastAsia="zh-CN" w:bidi="ar-SA"/>
              </w:rPr>
              <w:t>2990号））。</w:t>
            </w:r>
          </w:p>
        </w:tc>
      </w:tr>
    </w:tbl>
    <w:p w14:paraId="2F262AE9">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outlineLvl w:val="9"/>
        <w:rPr>
          <w:rFonts w:hint="eastAsia" w:ascii="黑体" w:hAnsi="黑体" w:eastAsia="黑体" w:cs="黑体"/>
          <w:bCs/>
          <w:color w:val="auto"/>
          <w:sz w:val="44"/>
          <w:szCs w:val="44"/>
          <w:highlight w:val="none"/>
          <w:lang w:val="en-US" w:eastAsia="zh-CN" w:bidi="ar-SA"/>
        </w:rPr>
      </w:pPr>
    </w:p>
    <w:p w14:paraId="3048810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Chars="0"/>
        <w:jc w:val="both"/>
        <w:textAlignment w:val="auto"/>
        <w:outlineLvl w:val="0"/>
        <w:rPr>
          <w:rFonts w:hint="eastAsia" w:ascii="黑体" w:hAnsi="黑体" w:eastAsia="黑体" w:cs="黑体"/>
          <w:bCs/>
          <w:color w:val="auto"/>
          <w:sz w:val="44"/>
          <w:szCs w:val="44"/>
          <w:highlight w:val="none"/>
          <w:lang w:bidi="ar-SA"/>
        </w:rPr>
      </w:pPr>
      <w:bookmarkStart w:id="2" w:name="_Toc29866"/>
    </w:p>
    <w:p w14:paraId="3972E7A7">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80" w:lineRule="exact"/>
        <w:ind w:left="0" w:leftChars="0" w:firstLine="0" w:firstLineChars="0"/>
        <w:jc w:val="center"/>
        <w:textAlignment w:val="auto"/>
        <w:outlineLvl w:val="0"/>
        <w:rPr>
          <w:rFonts w:hint="eastAsia" w:ascii="黑体" w:hAnsi="黑体" w:eastAsia="黑体" w:cs="黑体"/>
          <w:bCs/>
          <w:color w:val="auto"/>
          <w:sz w:val="44"/>
          <w:szCs w:val="44"/>
          <w:highlight w:val="none"/>
          <w:lang w:bidi="ar-SA"/>
        </w:rPr>
      </w:pPr>
      <w:r>
        <w:rPr>
          <w:rFonts w:hint="eastAsia" w:ascii="黑体" w:hAnsi="黑体" w:eastAsia="黑体" w:cs="黑体"/>
          <w:bCs/>
          <w:color w:val="auto"/>
          <w:sz w:val="44"/>
          <w:szCs w:val="44"/>
          <w:highlight w:val="none"/>
          <w:lang w:bidi="ar-SA"/>
        </w:rPr>
        <w:t>探矿权变更（缩小勘查区域范围</w:t>
      </w:r>
    </w:p>
    <w:p w14:paraId="60AFD6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Chars="0"/>
        <w:jc w:val="center"/>
        <w:textAlignment w:val="auto"/>
        <w:outlineLvl w:val="0"/>
        <w:rPr>
          <w:rFonts w:ascii="Times New Roman" w:hAnsi="Times New Roman" w:eastAsia="宋体" w:cs="Times New Roman"/>
          <w:b/>
          <w:color w:val="auto"/>
          <w:sz w:val="40"/>
          <w:szCs w:val="40"/>
          <w:highlight w:val="none"/>
        </w:rPr>
      </w:pPr>
      <w:r>
        <w:rPr>
          <w:rFonts w:hint="eastAsia" w:ascii="黑体" w:hAnsi="黑体" w:eastAsia="黑体" w:cs="黑体"/>
          <w:bCs/>
          <w:color w:val="auto"/>
          <w:sz w:val="44"/>
          <w:szCs w:val="44"/>
          <w:highlight w:val="none"/>
          <w:lang w:bidi="ar-SA"/>
        </w:rPr>
        <w:t>（含分立））登记材料清单</w:t>
      </w:r>
      <w:bookmarkEnd w:id="2"/>
    </w:p>
    <w:p w14:paraId="4621235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rFonts w:ascii="Times New Roman" w:hAnsi="Times New Roman" w:eastAsia="黑体" w:cs="Times New Roman"/>
          <w:color w:val="auto"/>
          <w:sz w:val="32"/>
          <w:szCs w:val="32"/>
          <w:highlight w:val="none"/>
        </w:rPr>
      </w:pPr>
    </w:p>
    <w:tbl>
      <w:tblPr>
        <w:tblStyle w:val="2"/>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0"/>
        <w:gridCol w:w="3381"/>
        <w:gridCol w:w="4487"/>
      </w:tblGrid>
      <w:tr w14:paraId="414D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6" w:hRule="atLeast"/>
          <w:tblHeader/>
          <w:jc w:val="center"/>
        </w:trPr>
        <w:tc>
          <w:tcPr>
            <w:tcW w:w="790" w:type="dxa"/>
            <w:noWrap w:val="0"/>
            <w:tcMar>
              <w:left w:w="108" w:type="dxa"/>
              <w:right w:w="108" w:type="dxa"/>
            </w:tcMar>
            <w:vAlign w:val="center"/>
          </w:tcPr>
          <w:p w14:paraId="03A8B7BA">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333333"/>
                <w:kern w:val="0"/>
                <w:sz w:val="21"/>
                <w:szCs w:val="21"/>
                <w:highlight w:val="none"/>
                <w:lang w:bidi="ar-SA"/>
              </w:rPr>
            </w:pPr>
            <w:r>
              <w:rPr>
                <w:rFonts w:hint="eastAsia" w:ascii="宋体" w:hAnsi="宋体" w:eastAsia="宋体" w:cs="宋体"/>
                <w:b/>
                <w:bCs/>
                <w:color w:val="333333"/>
                <w:kern w:val="0"/>
                <w:sz w:val="21"/>
                <w:szCs w:val="21"/>
                <w:highlight w:val="none"/>
                <w:lang w:bidi="ar-SA"/>
              </w:rPr>
              <w:t>序号</w:t>
            </w:r>
          </w:p>
        </w:tc>
        <w:tc>
          <w:tcPr>
            <w:tcW w:w="3381" w:type="dxa"/>
            <w:noWrap w:val="0"/>
            <w:tcMar>
              <w:left w:w="108" w:type="dxa"/>
              <w:right w:w="108" w:type="dxa"/>
            </w:tcMar>
            <w:vAlign w:val="center"/>
          </w:tcPr>
          <w:p w14:paraId="27DAEE99">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333333"/>
                <w:kern w:val="0"/>
                <w:sz w:val="21"/>
                <w:szCs w:val="21"/>
                <w:highlight w:val="none"/>
                <w:lang w:bidi="ar-SA"/>
              </w:rPr>
            </w:pPr>
            <w:r>
              <w:rPr>
                <w:rFonts w:hint="eastAsia" w:ascii="宋体" w:hAnsi="宋体" w:eastAsia="宋体" w:cs="宋体"/>
                <w:b/>
                <w:bCs/>
                <w:color w:val="333333"/>
                <w:kern w:val="0"/>
                <w:sz w:val="21"/>
                <w:szCs w:val="21"/>
                <w:highlight w:val="none"/>
                <w:lang w:bidi="ar-SA"/>
              </w:rPr>
              <w:t>材料名称</w:t>
            </w:r>
          </w:p>
        </w:tc>
        <w:tc>
          <w:tcPr>
            <w:tcW w:w="4487" w:type="dxa"/>
            <w:noWrap w:val="0"/>
            <w:tcMar>
              <w:left w:w="108" w:type="dxa"/>
              <w:right w:w="108" w:type="dxa"/>
            </w:tcMar>
            <w:vAlign w:val="center"/>
          </w:tcPr>
          <w:p w14:paraId="38C9D991">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333333"/>
                <w:kern w:val="0"/>
                <w:sz w:val="21"/>
                <w:szCs w:val="21"/>
                <w:highlight w:val="none"/>
                <w:lang w:eastAsia="zh-CN" w:bidi="ar-SA"/>
              </w:rPr>
            </w:pPr>
            <w:r>
              <w:rPr>
                <w:rFonts w:hint="eastAsia" w:ascii="宋体" w:hAnsi="宋体" w:eastAsia="宋体" w:cs="宋体"/>
                <w:b/>
                <w:bCs/>
                <w:color w:val="333333"/>
                <w:kern w:val="0"/>
                <w:sz w:val="21"/>
                <w:szCs w:val="21"/>
                <w:highlight w:val="none"/>
                <w:lang w:val="en-US" w:eastAsia="zh-CN" w:bidi="ar-SA"/>
              </w:rPr>
              <w:t>要   求</w:t>
            </w:r>
          </w:p>
        </w:tc>
      </w:tr>
      <w:tr w14:paraId="7EA5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6" w:hRule="atLeast"/>
          <w:jc w:val="center"/>
        </w:trPr>
        <w:tc>
          <w:tcPr>
            <w:tcW w:w="790" w:type="dxa"/>
            <w:noWrap w:val="0"/>
            <w:tcMar>
              <w:left w:w="108" w:type="dxa"/>
              <w:right w:w="108" w:type="dxa"/>
            </w:tcMar>
            <w:vAlign w:val="center"/>
          </w:tcPr>
          <w:p w14:paraId="75DFA611">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val="0"/>
                <w:bCs w:val="0"/>
                <w:color w:val="333333"/>
                <w:kern w:val="0"/>
                <w:sz w:val="21"/>
                <w:szCs w:val="21"/>
                <w:highlight w:val="none"/>
                <w:lang w:bidi="ar-SA"/>
              </w:rPr>
            </w:pPr>
            <w:r>
              <w:rPr>
                <w:rFonts w:hint="eastAsia" w:ascii="宋体" w:hAnsi="宋体" w:eastAsia="宋体" w:cs="宋体"/>
                <w:b w:val="0"/>
                <w:bCs w:val="0"/>
                <w:color w:val="333333"/>
                <w:kern w:val="0"/>
                <w:sz w:val="21"/>
                <w:szCs w:val="21"/>
                <w:highlight w:val="none"/>
                <w:lang w:bidi="ar-SA"/>
              </w:rPr>
              <w:t>1</w:t>
            </w:r>
          </w:p>
        </w:tc>
        <w:tc>
          <w:tcPr>
            <w:tcW w:w="3381" w:type="dxa"/>
            <w:noWrap w:val="0"/>
            <w:tcMar>
              <w:left w:w="108" w:type="dxa"/>
              <w:right w:w="108" w:type="dxa"/>
            </w:tcMar>
            <w:vAlign w:val="center"/>
          </w:tcPr>
          <w:p w14:paraId="63E2DD07">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探矿权登记申请书</w:t>
            </w:r>
          </w:p>
        </w:tc>
        <w:tc>
          <w:tcPr>
            <w:tcW w:w="4487" w:type="dxa"/>
            <w:noWrap w:val="0"/>
            <w:tcMar>
              <w:left w:w="108" w:type="dxa"/>
              <w:right w:w="108" w:type="dxa"/>
            </w:tcMar>
            <w:vAlign w:val="center"/>
          </w:tcPr>
          <w:p w14:paraId="1140086D">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p>
        </w:tc>
      </w:tr>
      <w:tr w14:paraId="6640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6" w:hRule="atLeast"/>
          <w:jc w:val="center"/>
        </w:trPr>
        <w:tc>
          <w:tcPr>
            <w:tcW w:w="790" w:type="dxa"/>
            <w:noWrap w:val="0"/>
            <w:tcMar>
              <w:left w:w="108" w:type="dxa"/>
              <w:right w:w="108" w:type="dxa"/>
            </w:tcMar>
            <w:vAlign w:val="center"/>
          </w:tcPr>
          <w:p w14:paraId="25D5998E">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val="0"/>
                <w:bCs w:val="0"/>
                <w:color w:val="333333"/>
                <w:kern w:val="0"/>
                <w:sz w:val="21"/>
                <w:szCs w:val="21"/>
                <w:highlight w:val="none"/>
                <w:lang w:bidi="ar-SA"/>
              </w:rPr>
            </w:pPr>
            <w:r>
              <w:rPr>
                <w:rFonts w:hint="eastAsia" w:ascii="宋体" w:hAnsi="宋体" w:eastAsia="宋体" w:cs="宋体"/>
                <w:b w:val="0"/>
                <w:bCs w:val="0"/>
                <w:color w:val="333333"/>
                <w:kern w:val="0"/>
                <w:sz w:val="21"/>
                <w:szCs w:val="21"/>
                <w:highlight w:val="none"/>
                <w:lang w:val="en-US" w:eastAsia="zh-CN" w:bidi="ar-SA"/>
              </w:rPr>
              <w:t>2</w:t>
            </w:r>
          </w:p>
        </w:tc>
        <w:tc>
          <w:tcPr>
            <w:tcW w:w="3381" w:type="dxa"/>
            <w:noWrap w:val="0"/>
            <w:tcMar>
              <w:left w:w="108" w:type="dxa"/>
              <w:right w:w="108" w:type="dxa"/>
            </w:tcMar>
            <w:vAlign w:val="center"/>
          </w:tcPr>
          <w:p w14:paraId="676E9B77">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申请人的企业营业执照副本或事业单位法人证书副本</w:t>
            </w:r>
          </w:p>
        </w:tc>
        <w:tc>
          <w:tcPr>
            <w:tcW w:w="4487" w:type="dxa"/>
            <w:noWrap w:val="0"/>
            <w:tcMar>
              <w:left w:w="108" w:type="dxa"/>
              <w:right w:w="108" w:type="dxa"/>
            </w:tcMar>
            <w:vAlign w:val="center"/>
          </w:tcPr>
          <w:p w14:paraId="0FEC5966">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p>
        </w:tc>
      </w:tr>
      <w:tr w14:paraId="3C28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6" w:hRule="atLeast"/>
          <w:jc w:val="center"/>
        </w:trPr>
        <w:tc>
          <w:tcPr>
            <w:tcW w:w="790" w:type="dxa"/>
            <w:noWrap w:val="0"/>
            <w:tcMar>
              <w:left w:w="108" w:type="dxa"/>
              <w:right w:w="108" w:type="dxa"/>
            </w:tcMar>
            <w:vAlign w:val="center"/>
          </w:tcPr>
          <w:p w14:paraId="7C1517CC">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val="0"/>
                <w:bCs w:val="0"/>
                <w:color w:val="333333"/>
                <w:kern w:val="0"/>
                <w:sz w:val="21"/>
                <w:szCs w:val="21"/>
                <w:highlight w:val="none"/>
                <w:lang w:eastAsia="zh-CN" w:bidi="ar-SA"/>
              </w:rPr>
            </w:pPr>
            <w:r>
              <w:rPr>
                <w:rFonts w:hint="eastAsia" w:ascii="宋体" w:hAnsi="宋体" w:eastAsia="宋体" w:cs="宋体"/>
                <w:b w:val="0"/>
                <w:bCs w:val="0"/>
                <w:color w:val="333333"/>
                <w:kern w:val="0"/>
                <w:sz w:val="21"/>
                <w:szCs w:val="21"/>
                <w:highlight w:val="none"/>
                <w:lang w:val="en-US" w:eastAsia="zh-CN" w:bidi="ar-SA"/>
              </w:rPr>
              <w:t>3</w:t>
            </w:r>
          </w:p>
        </w:tc>
        <w:tc>
          <w:tcPr>
            <w:tcW w:w="3381" w:type="dxa"/>
            <w:noWrap w:val="0"/>
            <w:tcMar>
              <w:left w:w="108" w:type="dxa"/>
              <w:right w:w="108" w:type="dxa"/>
            </w:tcMar>
            <w:vAlign w:val="center"/>
          </w:tcPr>
          <w:p w14:paraId="468D3E82">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不动产权证书（探矿权）或原勘查许可证</w:t>
            </w:r>
          </w:p>
        </w:tc>
        <w:tc>
          <w:tcPr>
            <w:tcW w:w="4487" w:type="dxa"/>
            <w:noWrap w:val="0"/>
            <w:tcMar>
              <w:left w:w="108" w:type="dxa"/>
              <w:right w:w="108" w:type="dxa"/>
            </w:tcMar>
            <w:vAlign w:val="center"/>
          </w:tcPr>
          <w:p w14:paraId="18643E4F">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lang w:val="en-US" w:eastAsia="zh-CN" w:bidi="ar-SA"/>
              </w:rPr>
              <w:t>《矿产资源法》实施前登记的矿业权，提交勘查许可证。</w:t>
            </w:r>
          </w:p>
        </w:tc>
      </w:tr>
      <w:tr w14:paraId="4555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8" w:hRule="atLeast"/>
          <w:jc w:val="center"/>
        </w:trPr>
        <w:tc>
          <w:tcPr>
            <w:tcW w:w="790" w:type="dxa"/>
            <w:noWrap w:val="0"/>
            <w:vAlign w:val="center"/>
          </w:tcPr>
          <w:p w14:paraId="21243395">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4</w:t>
            </w:r>
          </w:p>
        </w:tc>
        <w:tc>
          <w:tcPr>
            <w:tcW w:w="3381" w:type="dxa"/>
            <w:noWrap w:val="0"/>
            <w:vAlign w:val="center"/>
          </w:tcPr>
          <w:p w14:paraId="1F72C02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4487" w:type="dxa"/>
            <w:noWrap w:val="0"/>
            <w:vAlign w:val="center"/>
          </w:tcPr>
          <w:p w14:paraId="76A74AA3">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r w14:paraId="6819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9" w:hRule="atLeast"/>
          <w:jc w:val="center"/>
        </w:trPr>
        <w:tc>
          <w:tcPr>
            <w:tcW w:w="790" w:type="dxa"/>
            <w:noWrap w:val="0"/>
            <w:vAlign w:val="center"/>
          </w:tcPr>
          <w:p w14:paraId="15669819">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*5</w:t>
            </w:r>
          </w:p>
        </w:tc>
        <w:tc>
          <w:tcPr>
            <w:tcW w:w="3381" w:type="dxa"/>
            <w:noWrap w:val="0"/>
            <w:vAlign w:val="center"/>
          </w:tcPr>
          <w:p w14:paraId="065DE71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探矿权缩小勘查区域范围（含分立）的说明材料</w:t>
            </w:r>
          </w:p>
        </w:tc>
        <w:tc>
          <w:tcPr>
            <w:tcW w:w="4487" w:type="dxa"/>
            <w:noWrap w:val="0"/>
            <w:vAlign w:val="center"/>
          </w:tcPr>
          <w:p w14:paraId="58425F6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依据《自然资源部办公厅关于将矿业权纳入不动产统一登记有关事项的通知》（自然资办函〔2025〕2990号）。</w:t>
            </w:r>
          </w:p>
        </w:tc>
      </w:tr>
    </w:tbl>
    <w:p w14:paraId="60A81CED">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5188BD64">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outlineLvl w:val="0"/>
        <w:rPr>
          <w:rFonts w:hint="eastAsia" w:ascii="方正小标宋_GBK" w:hAnsi="Times New Roman" w:eastAsia="方正小标宋_GBK" w:cs="Times New Roman"/>
          <w:bCs/>
          <w:color w:val="auto"/>
          <w:sz w:val="44"/>
          <w:szCs w:val="30"/>
          <w:highlight w:val="none"/>
          <w:lang w:val="en-US" w:eastAsia="zh-CN" w:bidi="ar-SA"/>
        </w:rPr>
      </w:pPr>
      <w:bookmarkStart w:id="3" w:name="_Toc13136"/>
      <w:r>
        <w:rPr>
          <w:rFonts w:hint="eastAsia" w:ascii="黑体" w:hAnsi="黑体" w:eastAsia="黑体" w:cs="黑体"/>
          <w:bCs/>
          <w:color w:val="auto"/>
          <w:sz w:val="44"/>
          <w:szCs w:val="30"/>
          <w:highlight w:val="none"/>
          <w:lang w:val="en-US" w:eastAsia="zh-CN" w:bidi="ar-SA"/>
        </w:rPr>
        <w:t>四、探矿权变更（续期）登记材料清单</w:t>
      </w:r>
      <w:bookmarkEnd w:id="3"/>
    </w:p>
    <w:p w14:paraId="40A011DF">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textAlignment w:val="auto"/>
        <w:rPr>
          <w:rFonts w:ascii="Times New Roman" w:hAnsi="Times New Roman" w:eastAsia="黑体" w:cs="Times New Roman"/>
          <w:bCs/>
          <w:color w:val="auto"/>
          <w:sz w:val="32"/>
          <w:szCs w:val="32"/>
          <w:highlight w:val="none"/>
        </w:rPr>
      </w:pPr>
    </w:p>
    <w:tbl>
      <w:tblPr>
        <w:tblStyle w:val="2"/>
        <w:tblW w:w="8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3340"/>
        <w:gridCol w:w="4606"/>
      </w:tblGrid>
      <w:tr w14:paraId="649E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blHeader/>
          <w:jc w:val="center"/>
        </w:trPr>
        <w:tc>
          <w:tcPr>
            <w:tcW w:w="716" w:type="dxa"/>
            <w:noWrap w:val="0"/>
            <w:tcMar>
              <w:left w:w="108" w:type="dxa"/>
              <w:right w:w="108" w:type="dxa"/>
            </w:tcMar>
            <w:vAlign w:val="center"/>
          </w:tcPr>
          <w:p w14:paraId="4D1AD9F8">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333333"/>
                <w:kern w:val="0"/>
                <w:sz w:val="21"/>
                <w:szCs w:val="21"/>
                <w:highlight w:val="none"/>
                <w:lang w:bidi="ar-SA"/>
              </w:rPr>
            </w:pPr>
            <w:r>
              <w:rPr>
                <w:rFonts w:hint="eastAsia" w:ascii="宋体" w:hAnsi="宋体" w:eastAsia="宋体" w:cs="宋体"/>
                <w:b/>
                <w:bCs/>
                <w:color w:val="333333"/>
                <w:kern w:val="0"/>
                <w:sz w:val="21"/>
                <w:szCs w:val="21"/>
                <w:highlight w:val="none"/>
                <w:lang w:bidi="ar-SA"/>
              </w:rPr>
              <w:t>序号</w:t>
            </w:r>
          </w:p>
        </w:tc>
        <w:tc>
          <w:tcPr>
            <w:tcW w:w="3340" w:type="dxa"/>
            <w:noWrap w:val="0"/>
            <w:tcMar>
              <w:left w:w="108" w:type="dxa"/>
              <w:right w:w="108" w:type="dxa"/>
            </w:tcMar>
            <w:vAlign w:val="center"/>
          </w:tcPr>
          <w:p w14:paraId="0D10D281">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333333"/>
                <w:kern w:val="0"/>
                <w:sz w:val="21"/>
                <w:szCs w:val="21"/>
                <w:highlight w:val="none"/>
                <w:lang w:bidi="ar-SA"/>
              </w:rPr>
            </w:pPr>
            <w:r>
              <w:rPr>
                <w:rFonts w:hint="eastAsia" w:ascii="宋体" w:hAnsi="宋体" w:eastAsia="宋体" w:cs="宋体"/>
                <w:b/>
                <w:bCs/>
                <w:color w:val="333333"/>
                <w:kern w:val="0"/>
                <w:sz w:val="21"/>
                <w:szCs w:val="21"/>
                <w:highlight w:val="none"/>
                <w:lang w:bidi="ar-SA"/>
              </w:rPr>
              <w:t>材料名称</w:t>
            </w:r>
          </w:p>
        </w:tc>
        <w:tc>
          <w:tcPr>
            <w:tcW w:w="4606" w:type="dxa"/>
            <w:noWrap w:val="0"/>
            <w:tcMar>
              <w:left w:w="108" w:type="dxa"/>
              <w:right w:w="108" w:type="dxa"/>
            </w:tcMar>
            <w:vAlign w:val="center"/>
          </w:tcPr>
          <w:p w14:paraId="0197E1FE">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333333"/>
                <w:kern w:val="0"/>
                <w:sz w:val="21"/>
                <w:szCs w:val="21"/>
                <w:highlight w:val="none"/>
                <w:lang w:eastAsia="zh-CN" w:bidi="ar-SA"/>
              </w:rPr>
            </w:pPr>
            <w:r>
              <w:rPr>
                <w:rFonts w:hint="eastAsia" w:ascii="宋体" w:hAnsi="宋体" w:eastAsia="宋体" w:cs="宋体"/>
                <w:b/>
                <w:bCs/>
                <w:color w:val="333333"/>
                <w:kern w:val="0"/>
                <w:sz w:val="21"/>
                <w:szCs w:val="21"/>
                <w:highlight w:val="none"/>
                <w:lang w:val="en-US" w:eastAsia="zh-CN" w:bidi="ar-SA"/>
              </w:rPr>
              <w:t>要   求</w:t>
            </w:r>
          </w:p>
        </w:tc>
      </w:tr>
      <w:tr w14:paraId="07F1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16" w:type="dxa"/>
            <w:noWrap w:val="0"/>
            <w:tcMar>
              <w:left w:w="108" w:type="dxa"/>
              <w:right w:w="108" w:type="dxa"/>
            </w:tcMar>
            <w:vAlign w:val="center"/>
          </w:tcPr>
          <w:p w14:paraId="0C21AE08">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val="0"/>
                <w:bCs w:val="0"/>
                <w:color w:val="333333"/>
                <w:kern w:val="0"/>
                <w:sz w:val="21"/>
                <w:szCs w:val="21"/>
                <w:highlight w:val="none"/>
                <w:lang w:bidi="ar-SA"/>
              </w:rPr>
            </w:pPr>
            <w:r>
              <w:rPr>
                <w:rFonts w:hint="eastAsia" w:ascii="宋体" w:hAnsi="宋体" w:eastAsia="宋体" w:cs="宋体"/>
                <w:b w:val="0"/>
                <w:bCs w:val="0"/>
                <w:color w:val="333333"/>
                <w:kern w:val="0"/>
                <w:sz w:val="21"/>
                <w:szCs w:val="21"/>
                <w:highlight w:val="none"/>
                <w:lang w:bidi="ar-SA"/>
              </w:rPr>
              <w:t>1</w:t>
            </w:r>
          </w:p>
        </w:tc>
        <w:tc>
          <w:tcPr>
            <w:tcW w:w="3340" w:type="dxa"/>
            <w:noWrap w:val="0"/>
            <w:tcMar>
              <w:left w:w="108" w:type="dxa"/>
              <w:right w:w="108" w:type="dxa"/>
            </w:tcMar>
            <w:vAlign w:val="center"/>
          </w:tcPr>
          <w:p w14:paraId="5D32BE9E">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探矿权登记申请书</w:t>
            </w:r>
          </w:p>
        </w:tc>
        <w:tc>
          <w:tcPr>
            <w:tcW w:w="4606" w:type="dxa"/>
            <w:noWrap w:val="0"/>
            <w:tcMar>
              <w:left w:w="108" w:type="dxa"/>
              <w:right w:w="108" w:type="dxa"/>
            </w:tcMar>
            <w:vAlign w:val="center"/>
          </w:tcPr>
          <w:p w14:paraId="3321C28B">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p>
        </w:tc>
      </w:tr>
      <w:tr w14:paraId="1DD3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16" w:type="dxa"/>
            <w:noWrap w:val="0"/>
            <w:tcMar>
              <w:left w:w="108" w:type="dxa"/>
              <w:right w:w="108" w:type="dxa"/>
            </w:tcMar>
            <w:vAlign w:val="center"/>
          </w:tcPr>
          <w:p w14:paraId="7B8D2505">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val="0"/>
                <w:bCs w:val="0"/>
                <w:color w:val="333333"/>
                <w:kern w:val="0"/>
                <w:sz w:val="21"/>
                <w:szCs w:val="21"/>
                <w:highlight w:val="none"/>
                <w:lang w:bidi="ar-SA"/>
              </w:rPr>
            </w:pPr>
            <w:r>
              <w:rPr>
                <w:rFonts w:hint="eastAsia" w:ascii="宋体" w:hAnsi="宋体" w:eastAsia="宋体" w:cs="宋体"/>
                <w:b w:val="0"/>
                <w:bCs w:val="0"/>
                <w:color w:val="333333"/>
                <w:kern w:val="0"/>
                <w:sz w:val="21"/>
                <w:szCs w:val="21"/>
                <w:highlight w:val="none"/>
                <w:lang w:val="en-US" w:eastAsia="zh-CN" w:bidi="ar-SA"/>
              </w:rPr>
              <w:t>2</w:t>
            </w:r>
          </w:p>
        </w:tc>
        <w:tc>
          <w:tcPr>
            <w:tcW w:w="3340" w:type="dxa"/>
            <w:noWrap w:val="0"/>
            <w:tcMar>
              <w:left w:w="108" w:type="dxa"/>
              <w:right w:w="108" w:type="dxa"/>
            </w:tcMar>
            <w:vAlign w:val="center"/>
          </w:tcPr>
          <w:p w14:paraId="7B7763EC">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申请人的企业营业执照副本或事业单位法人证书副本</w:t>
            </w:r>
          </w:p>
        </w:tc>
        <w:tc>
          <w:tcPr>
            <w:tcW w:w="4606" w:type="dxa"/>
            <w:noWrap w:val="0"/>
            <w:tcMar>
              <w:left w:w="108" w:type="dxa"/>
              <w:right w:w="108" w:type="dxa"/>
            </w:tcMar>
            <w:vAlign w:val="center"/>
          </w:tcPr>
          <w:p w14:paraId="6814162E">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p>
        </w:tc>
      </w:tr>
      <w:tr w14:paraId="2DE3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716" w:type="dxa"/>
            <w:noWrap w:val="0"/>
            <w:tcMar>
              <w:left w:w="108" w:type="dxa"/>
              <w:right w:w="108" w:type="dxa"/>
            </w:tcMar>
            <w:vAlign w:val="center"/>
          </w:tcPr>
          <w:p w14:paraId="7C35A2DE">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val="0"/>
                <w:bCs w:val="0"/>
                <w:color w:val="333333"/>
                <w:kern w:val="0"/>
                <w:sz w:val="21"/>
                <w:szCs w:val="21"/>
                <w:highlight w:val="none"/>
                <w:lang w:eastAsia="zh-CN" w:bidi="ar-SA"/>
              </w:rPr>
            </w:pPr>
            <w:r>
              <w:rPr>
                <w:rFonts w:hint="eastAsia" w:ascii="宋体" w:hAnsi="宋体" w:eastAsia="宋体" w:cs="宋体"/>
                <w:b w:val="0"/>
                <w:bCs w:val="0"/>
                <w:color w:val="333333"/>
                <w:kern w:val="0"/>
                <w:sz w:val="21"/>
                <w:szCs w:val="21"/>
                <w:highlight w:val="none"/>
                <w:lang w:val="en-US" w:eastAsia="zh-CN" w:bidi="ar-SA"/>
              </w:rPr>
              <w:t>3</w:t>
            </w:r>
          </w:p>
        </w:tc>
        <w:tc>
          <w:tcPr>
            <w:tcW w:w="3340" w:type="dxa"/>
            <w:noWrap w:val="0"/>
            <w:tcMar>
              <w:left w:w="108" w:type="dxa"/>
              <w:right w:w="108" w:type="dxa"/>
            </w:tcMar>
            <w:vAlign w:val="center"/>
          </w:tcPr>
          <w:p w14:paraId="59D4B05B">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不动产权证书（探矿权）或原勘查许可证</w:t>
            </w:r>
          </w:p>
        </w:tc>
        <w:tc>
          <w:tcPr>
            <w:tcW w:w="4606" w:type="dxa"/>
            <w:noWrap w:val="0"/>
            <w:tcMar>
              <w:left w:w="108" w:type="dxa"/>
              <w:right w:w="108" w:type="dxa"/>
            </w:tcMar>
            <w:vAlign w:val="center"/>
          </w:tcPr>
          <w:p w14:paraId="7EE45253">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《矿产资源法》实施前登记的矿业权，提交勘查许可证。</w:t>
            </w:r>
          </w:p>
        </w:tc>
      </w:tr>
      <w:tr w14:paraId="25A9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716" w:type="dxa"/>
            <w:noWrap w:val="0"/>
            <w:tcMar>
              <w:left w:w="108" w:type="dxa"/>
              <w:right w:w="108" w:type="dxa"/>
            </w:tcMar>
            <w:vAlign w:val="center"/>
          </w:tcPr>
          <w:p w14:paraId="2EEF4668">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333333"/>
                <w:kern w:val="0"/>
                <w:sz w:val="21"/>
                <w:szCs w:val="21"/>
                <w:highlight w:val="none"/>
                <w:lang w:val="en-US" w:eastAsia="zh-CN" w:bidi="ar-SA"/>
              </w:rPr>
            </w:pPr>
            <w:r>
              <w:rPr>
                <w:rFonts w:hint="eastAsia" w:ascii="宋体" w:hAnsi="宋体" w:eastAsia="宋体" w:cs="宋体"/>
                <w:b w:val="0"/>
                <w:bCs w:val="0"/>
                <w:color w:val="333333"/>
                <w:kern w:val="0"/>
                <w:sz w:val="21"/>
                <w:szCs w:val="21"/>
                <w:highlight w:val="none"/>
                <w:lang w:val="en-US" w:eastAsia="zh-CN" w:bidi="ar-SA"/>
              </w:rPr>
              <w:t>4</w:t>
            </w:r>
          </w:p>
        </w:tc>
        <w:tc>
          <w:tcPr>
            <w:tcW w:w="3340" w:type="dxa"/>
            <w:noWrap w:val="0"/>
            <w:tcMar>
              <w:left w:w="108" w:type="dxa"/>
              <w:right w:w="108" w:type="dxa"/>
            </w:tcMar>
            <w:vAlign w:val="center"/>
          </w:tcPr>
          <w:p w14:paraId="33D7C508">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探矿权范围内已查明资源量的证明材料、因非申请人自身原因造成探矿权人在权利期限内未开展勘查实物工作的证明材料</w:t>
            </w:r>
          </w:p>
        </w:tc>
        <w:tc>
          <w:tcPr>
            <w:tcW w:w="4606" w:type="dxa"/>
            <w:noWrap w:val="0"/>
            <w:tcMar>
              <w:left w:w="108" w:type="dxa"/>
              <w:right w:w="108" w:type="dxa"/>
            </w:tcMar>
            <w:vAlign w:val="center"/>
          </w:tcPr>
          <w:p w14:paraId="58D0BBCF">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申请续期登记涉及将已查明资源量的勘查区域面积不计入核减基数情形的，提交探矿权范围内已查明资源量的证明材料。</w:t>
            </w:r>
          </w:p>
          <w:p w14:paraId="5FA1800B">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申请探矿权续期登记涉及因非申请人自身原因造成探矿权人在权利期限内未开展勘查实物工作的，提交详查（含）以上矿产资源储量报告，或其他因非申请人自身原因造成探矿权人在权利期限内未开展勘查实物工作的证明材料。</w:t>
            </w:r>
          </w:p>
        </w:tc>
      </w:tr>
      <w:tr w14:paraId="435C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716" w:type="dxa"/>
            <w:noWrap w:val="0"/>
            <w:vAlign w:val="center"/>
          </w:tcPr>
          <w:p w14:paraId="0647AFB4">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5</w:t>
            </w:r>
          </w:p>
        </w:tc>
        <w:tc>
          <w:tcPr>
            <w:tcW w:w="3340" w:type="dxa"/>
            <w:noWrap w:val="0"/>
            <w:vAlign w:val="center"/>
          </w:tcPr>
          <w:p w14:paraId="6230910E">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4606" w:type="dxa"/>
            <w:noWrap w:val="0"/>
            <w:vAlign w:val="center"/>
          </w:tcPr>
          <w:p w14:paraId="7652839E">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r w14:paraId="6F2F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716" w:type="dxa"/>
            <w:noWrap w:val="0"/>
            <w:vAlign w:val="center"/>
          </w:tcPr>
          <w:p w14:paraId="7D7F2C45">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*6</w:t>
            </w:r>
          </w:p>
        </w:tc>
        <w:tc>
          <w:tcPr>
            <w:tcW w:w="3340" w:type="dxa"/>
            <w:noWrap w:val="0"/>
            <w:vAlign w:val="center"/>
          </w:tcPr>
          <w:p w14:paraId="1390641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探矿权出让合同</w:t>
            </w:r>
          </w:p>
        </w:tc>
        <w:tc>
          <w:tcPr>
            <w:tcW w:w="4606" w:type="dxa"/>
            <w:noWrap w:val="0"/>
            <w:vAlign w:val="center"/>
          </w:tcPr>
          <w:p w14:paraId="59C56009">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未签订合同的，提供新签订的合同。（依据《自然资源部办公厅关于将矿业权纳入不动产统一登记有关事项的通知》（自然资办函〔2025〕2990号））。</w:t>
            </w:r>
          </w:p>
        </w:tc>
      </w:tr>
    </w:tbl>
    <w:p w14:paraId="2B99EE38">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47C0327E">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outlineLvl w:val="0"/>
        <w:rPr>
          <w:rFonts w:hint="eastAsia" w:ascii="方正小标宋_GBK" w:hAnsi="Times New Roman" w:eastAsia="方正小标宋_GBK" w:cs="Times New Roman"/>
          <w:bCs/>
          <w:color w:val="auto"/>
          <w:sz w:val="44"/>
          <w:szCs w:val="30"/>
          <w:highlight w:val="none"/>
          <w:lang w:val="en-US" w:eastAsia="zh-CN" w:bidi="ar-SA"/>
        </w:rPr>
      </w:pPr>
      <w:bookmarkStart w:id="4" w:name="_Toc8954"/>
      <w:r>
        <w:rPr>
          <w:rFonts w:hint="eastAsia" w:ascii="黑体" w:hAnsi="黑体" w:eastAsia="黑体" w:cs="黑体"/>
          <w:bCs/>
          <w:color w:val="auto"/>
          <w:sz w:val="44"/>
          <w:szCs w:val="30"/>
          <w:highlight w:val="none"/>
          <w:lang w:val="en-US" w:eastAsia="zh-CN" w:bidi="ar-SA"/>
        </w:rPr>
        <w:t>五、探矿权变更（探矿权人名称）</w:t>
      </w:r>
      <w:r>
        <w:rPr>
          <w:rFonts w:hint="eastAsia" w:ascii="黑体" w:hAnsi="黑体" w:eastAsia="黑体" w:cs="黑体"/>
          <w:bCs/>
          <w:color w:val="auto"/>
          <w:sz w:val="44"/>
          <w:szCs w:val="30"/>
          <w:highlight w:val="none"/>
          <w:lang w:val="en-US" w:eastAsia="zh-CN" w:bidi="ar-SA"/>
        </w:rPr>
        <w:br w:type="textWrapping"/>
      </w:r>
      <w:r>
        <w:rPr>
          <w:rFonts w:hint="eastAsia" w:ascii="黑体" w:hAnsi="黑体" w:eastAsia="黑体" w:cs="黑体"/>
          <w:bCs/>
          <w:color w:val="auto"/>
          <w:sz w:val="44"/>
          <w:szCs w:val="30"/>
          <w:highlight w:val="none"/>
          <w:lang w:val="en-US" w:eastAsia="zh-CN" w:bidi="ar-SA"/>
        </w:rPr>
        <w:t>登记材料清单</w:t>
      </w:r>
      <w:bookmarkEnd w:id="4"/>
    </w:p>
    <w:p w14:paraId="48DB67F5">
      <w:pPr>
        <w:pageBreakBefore w:val="0"/>
        <w:wordWrap/>
        <w:overflowPunct/>
        <w:topLinePunct w:val="0"/>
        <w:bidi w:val="0"/>
        <w:spacing w:beforeAutospacing="0" w:afterAutospacing="0" w:line="580" w:lineRule="exact"/>
        <w:jc w:val="center"/>
        <w:rPr>
          <w:rFonts w:ascii="Times New Roman" w:hAnsi="Times New Roman" w:eastAsia="宋体" w:cs="Times New Roman"/>
          <w:b/>
          <w:sz w:val="44"/>
          <w:szCs w:val="30"/>
          <w:highlight w:val="none"/>
        </w:rPr>
      </w:pPr>
    </w:p>
    <w:tbl>
      <w:tblPr>
        <w:tblStyle w:val="2"/>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9"/>
        <w:gridCol w:w="3080"/>
        <w:gridCol w:w="4800"/>
      </w:tblGrid>
      <w:tr w14:paraId="4E67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tblHeader/>
          <w:jc w:val="center"/>
        </w:trPr>
        <w:tc>
          <w:tcPr>
            <w:tcW w:w="759" w:type="dxa"/>
            <w:noWrap w:val="0"/>
            <w:tcMar>
              <w:left w:w="108" w:type="dxa"/>
              <w:right w:w="108" w:type="dxa"/>
            </w:tcMar>
            <w:vAlign w:val="center"/>
          </w:tcPr>
          <w:p w14:paraId="2517FC5B">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333333"/>
                <w:kern w:val="0"/>
                <w:sz w:val="21"/>
                <w:szCs w:val="21"/>
                <w:highlight w:val="none"/>
                <w:lang w:bidi="ar-SA"/>
              </w:rPr>
            </w:pPr>
            <w:r>
              <w:rPr>
                <w:rFonts w:hint="eastAsia" w:ascii="宋体" w:hAnsi="宋体" w:eastAsia="宋体" w:cs="宋体"/>
                <w:b/>
                <w:bCs/>
                <w:color w:val="333333"/>
                <w:kern w:val="0"/>
                <w:sz w:val="21"/>
                <w:szCs w:val="21"/>
                <w:highlight w:val="none"/>
                <w:lang w:bidi="ar-SA"/>
              </w:rPr>
              <w:t>序号</w:t>
            </w:r>
          </w:p>
        </w:tc>
        <w:tc>
          <w:tcPr>
            <w:tcW w:w="3080" w:type="dxa"/>
            <w:noWrap w:val="0"/>
            <w:tcMar>
              <w:left w:w="108" w:type="dxa"/>
              <w:right w:w="108" w:type="dxa"/>
            </w:tcMar>
            <w:vAlign w:val="center"/>
          </w:tcPr>
          <w:p w14:paraId="3A15D6DC">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333333"/>
                <w:kern w:val="0"/>
                <w:sz w:val="21"/>
                <w:szCs w:val="21"/>
                <w:highlight w:val="none"/>
                <w:lang w:bidi="ar-SA"/>
              </w:rPr>
            </w:pPr>
            <w:r>
              <w:rPr>
                <w:rFonts w:hint="eastAsia" w:ascii="宋体" w:hAnsi="宋体" w:eastAsia="宋体" w:cs="宋体"/>
                <w:b/>
                <w:bCs/>
                <w:color w:val="333333"/>
                <w:kern w:val="0"/>
                <w:sz w:val="21"/>
                <w:szCs w:val="21"/>
                <w:highlight w:val="none"/>
                <w:lang w:bidi="ar-SA"/>
              </w:rPr>
              <w:t>材料名称</w:t>
            </w:r>
          </w:p>
        </w:tc>
        <w:tc>
          <w:tcPr>
            <w:tcW w:w="4800" w:type="dxa"/>
            <w:noWrap w:val="0"/>
            <w:tcMar>
              <w:left w:w="108" w:type="dxa"/>
              <w:right w:w="108" w:type="dxa"/>
            </w:tcMar>
            <w:vAlign w:val="center"/>
          </w:tcPr>
          <w:p w14:paraId="5EAB45E2">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333333"/>
                <w:kern w:val="0"/>
                <w:sz w:val="21"/>
                <w:szCs w:val="21"/>
                <w:highlight w:val="none"/>
                <w:lang w:eastAsia="zh-CN" w:bidi="ar-SA"/>
              </w:rPr>
            </w:pPr>
            <w:r>
              <w:rPr>
                <w:rFonts w:hint="eastAsia" w:ascii="宋体" w:hAnsi="宋体" w:eastAsia="宋体" w:cs="宋体"/>
                <w:b/>
                <w:bCs/>
                <w:color w:val="333333"/>
                <w:kern w:val="0"/>
                <w:sz w:val="21"/>
                <w:szCs w:val="21"/>
                <w:highlight w:val="none"/>
                <w:lang w:val="en-US" w:eastAsia="zh-CN" w:bidi="ar-SA"/>
              </w:rPr>
              <w:t>要   求</w:t>
            </w:r>
          </w:p>
        </w:tc>
      </w:tr>
      <w:tr w14:paraId="016C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759" w:type="dxa"/>
            <w:noWrap w:val="0"/>
            <w:tcMar>
              <w:left w:w="108" w:type="dxa"/>
              <w:right w:w="108" w:type="dxa"/>
            </w:tcMar>
            <w:vAlign w:val="center"/>
          </w:tcPr>
          <w:p w14:paraId="71B4AF15">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333333"/>
                <w:kern w:val="0"/>
                <w:sz w:val="21"/>
                <w:szCs w:val="21"/>
                <w:highlight w:val="none"/>
                <w:lang w:bidi="ar-SA"/>
              </w:rPr>
            </w:pPr>
            <w:r>
              <w:rPr>
                <w:rFonts w:hint="eastAsia" w:ascii="宋体" w:hAnsi="宋体" w:eastAsia="宋体" w:cs="宋体"/>
                <w:b w:val="0"/>
                <w:bCs w:val="0"/>
                <w:color w:val="333333"/>
                <w:kern w:val="0"/>
                <w:sz w:val="21"/>
                <w:szCs w:val="21"/>
                <w:highlight w:val="none"/>
                <w:lang w:bidi="ar-SA"/>
              </w:rPr>
              <w:t>1</w:t>
            </w:r>
          </w:p>
        </w:tc>
        <w:tc>
          <w:tcPr>
            <w:tcW w:w="3080" w:type="dxa"/>
            <w:noWrap w:val="0"/>
            <w:tcMar>
              <w:left w:w="108" w:type="dxa"/>
              <w:right w:w="108" w:type="dxa"/>
            </w:tcMar>
            <w:vAlign w:val="center"/>
          </w:tcPr>
          <w:p w14:paraId="53F382ED">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探矿权登记申请书</w:t>
            </w:r>
          </w:p>
        </w:tc>
        <w:tc>
          <w:tcPr>
            <w:tcW w:w="4800" w:type="dxa"/>
            <w:noWrap w:val="0"/>
            <w:tcMar>
              <w:left w:w="108" w:type="dxa"/>
              <w:right w:w="108" w:type="dxa"/>
            </w:tcMar>
            <w:vAlign w:val="center"/>
          </w:tcPr>
          <w:p w14:paraId="563BDB01">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color w:val="000000"/>
                <w:kern w:val="0"/>
                <w:sz w:val="21"/>
                <w:szCs w:val="21"/>
                <w:highlight w:val="none"/>
                <w:lang w:val="en-US" w:eastAsia="zh-CN" w:bidi="ar-SA"/>
              </w:rPr>
            </w:pPr>
          </w:p>
        </w:tc>
      </w:tr>
      <w:tr w14:paraId="32ED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759" w:type="dxa"/>
            <w:noWrap w:val="0"/>
            <w:tcMar>
              <w:left w:w="108" w:type="dxa"/>
              <w:right w:w="108" w:type="dxa"/>
            </w:tcMar>
            <w:vAlign w:val="center"/>
          </w:tcPr>
          <w:p w14:paraId="3ABAAF67">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333333"/>
                <w:kern w:val="0"/>
                <w:sz w:val="21"/>
                <w:szCs w:val="21"/>
                <w:highlight w:val="none"/>
                <w:lang w:bidi="ar-SA"/>
              </w:rPr>
            </w:pPr>
            <w:r>
              <w:rPr>
                <w:rFonts w:hint="eastAsia" w:ascii="宋体" w:hAnsi="宋体" w:eastAsia="宋体" w:cs="宋体"/>
                <w:b w:val="0"/>
                <w:bCs w:val="0"/>
                <w:color w:val="333333"/>
                <w:kern w:val="0"/>
                <w:sz w:val="21"/>
                <w:szCs w:val="21"/>
                <w:highlight w:val="none"/>
                <w:lang w:val="en-US" w:eastAsia="zh-CN" w:bidi="ar-SA"/>
              </w:rPr>
              <w:t>2</w:t>
            </w:r>
          </w:p>
        </w:tc>
        <w:tc>
          <w:tcPr>
            <w:tcW w:w="3080" w:type="dxa"/>
            <w:noWrap w:val="0"/>
            <w:tcMar>
              <w:left w:w="108" w:type="dxa"/>
              <w:right w:w="108" w:type="dxa"/>
            </w:tcMar>
            <w:vAlign w:val="center"/>
          </w:tcPr>
          <w:p w14:paraId="3D1C921D">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申请人的企业营业执照副本或事业单位法人证书副本</w:t>
            </w:r>
          </w:p>
        </w:tc>
        <w:tc>
          <w:tcPr>
            <w:tcW w:w="4800" w:type="dxa"/>
            <w:noWrap w:val="0"/>
            <w:tcMar>
              <w:left w:w="108" w:type="dxa"/>
              <w:right w:w="108" w:type="dxa"/>
            </w:tcMar>
            <w:vAlign w:val="center"/>
          </w:tcPr>
          <w:p w14:paraId="166AB349">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color w:val="000000"/>
                <w:kern w:val="0"/>
                <w:sz w:val="21"/>
                <w:szCs w:val="21"/>
                <w:highlight w:val="none"/>
                <w:lang w:val="en-US" w:eastAsia="zh-CN" w:bidi="ar-SA"/>
              </w:rPr>
            </w:pPr>
          </w:p>
        </w:tc>
      </w:tr>
      <w:tr w14:paraId="5666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759" w:type="dxa"/>
            <w:noWrap w:val="0"/>
            <w:tcMar>
              <w:left w:w="108" w:type="dxa"/>
              <w:right w:w="108" w:type="dxa"/>
            </w:tcMar>
            <w:vAlign w:val="center"/>
          </w:tcPr>
          <w:p w14:paraId="5AD8F02B">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333333"/>
                <w:kern w:val="0"/>
                <w:sz w:val="21"/>
                <w:szCs w:val="21"/>
                <w:highlight w:val="none"/>
                <w:lang w:eastAsia="zh-CN" w:bidi="ar-SA"/>
              </w:rPr>
            </w:pPr>
            <w:r>
              <w:rPr>
                <w:rFonts w:hint="eastAsia" w:ascii="宋体" w:hAnsi="宋体" w:eastAsia="宋体" w:cs="宋体"/>
                <w:b w:val="0"/>
                <w:bCs w:val="0"/>
                <w:color w:val="333333"/>
                <w:kern w:val="0"/>
                <w:sz w:val="21"/>
                <w:szCs w:val="21"/>
                <w:highlight w:val="none"/>
                <w:lang w:val="en-US" w:eastAsia="zh-CN" w:bidi="ar-SA"/>
              </w:rPr>
              <w:t>3</w:t>
            </w:r>
          </w:p>
        </w:tc>
        <w:tc>
          <w:tcPr>
            <w:tcW w:w="3080" w:type="dxa"/>
            <w:noWrap w:val="0"/>
            <w:tcMar>
              <w:left w:w="108" w:type="dxa"/>
              <w:right w:w="108" w:type="dxa"/>
            </w:tcMar>
            <w:vAlign w:val="center"/>
          </w:tcPr>
          <w:p w14:paraId="0C717AA8">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不动产权证书（探矿权）或原勘查许可证</w:t>
            </w:r>
          </w:p>
        </w:tc>
        <w:tc>
          <w:tcPr>
            <w:tcW w:w="4800" w:type="dxa"/>
            <w:noWrap w:val="0"/>
            <w:tcMar>
              <w:left w:w="108" w:type="dxa"/>
              <w:right w:w="108" w:type="dxa"/>
            </w:tcMar>
            <w:vAlign w:val="center"/>
          </w:tcPr>
          <w:p w14:paraId="4C7F407D">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《矿产资源法》实施前登记的矿业权，提交勘查许可证。</w:t>
            </w:r>
          </w:p>
        </w:tc>
      </w:tr>
      <w:tr w14:paraId="1360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6" w:hRule="atLeast"/>
          <w:jc w:val="center"/>
        </w:trPr>
        <w:tc>
          <w:tcPr>
            <w:tcW w:w="759" w:type="dxa"/>
            <w:noWrap w:val="0"/>
            <w:tcMar>
              <w:left w:w="108" w:type="dxa"/>
              <w:right w:w="108" w:type="dxa"/>
            </w:tcMar>
            <w:vAlign w:val="center"/>
          </w:tcPr>
          <w:p w14:paraId="196CC5E4">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333333"/>
                <w:kern w:val="0"/>
                <w:sz w:val="21"/>
                <w:szCs w:val="21"/>
                <w:highlight w:val="none"/>
                <w:lang w:val="en-US" w:eastAsia="zh-CN" w:bidi="ar-SA"/>
              </w:rPr>
            </w:pPr>
            <w:r>
              <w:rPr>
                <w:rFonts w:hint="eastAsia" w:ascii="宋体" w:hAnsi="宋体" w:eastAsia="宋体" w:cs="宋体"/>
                <w:b w:val="0"/>
                <w:bCs w:val="0"/>
                <w:color w:val="333333"/>
                <w:kern w:val="0"/>
                <w:sz w:val="21"/>
                <w:szCs w:val="21"/>
                <w:highlight w:val="none"/>
                <w:lang w:val="en-US" w:eastAsia="zh-CN" w:bidi="ar-SA"/>
              </w:rPr>
              <w:t>4</w:t>
            </w:r>
          </w:p>
        </w:tc>
        <w:tc>
          <w:tcPr>
            <w:tcW w:w="3080" w:type="dxa"/>
            <w:noWrap w:val="0"/>
            <w:tcMar>
              <w:left w:w="108" w:type="dxa"/>
              <w:right w:w="108" w:type="dxa"/>
            </w:tcMar>
            <w:vAlign w:val="center"/>
          </w:tcPr>
          <w:p w14:paraId="69D6D6D6">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变更探矿权人名称的证明文件</w:t>
            </w:r>
          </w:p>
        </w:tc>
        <w:tc>
          <w:tcPr>
            <w:tcW w:w="4800" w:type="dxa"/>
            <w:noWrap w:val="0"/>
            <w:tcMar>
              <w:left w:w="108" w:type="dxa"/>
              <w:right w:w="108" w:type="dxa"/>
            </w:tcMar>
            <w:vAlign w:val="center"/>
          </w:tcPr>
          <w:p w14:paraId="2B4D2DA3">
            <w:pPr>
              <w:keepNext w:val="0"/>
              <w:keepLines w:val="0"/>
              <w:pageBreakBefore w:val="0"/>
              <w:widowControl/>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提交市场监管部门出具的变更批准文件或变更事项查询单。</w:t>
            </w:r>
          </w:p>
        </w:tc>
      </w:tr>
    </w:tbl>
    <w:p w14:paraId="1DE71A97">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12402639">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outlineLvl w:val="0"/>
        <w:rPr>
          <w:rFonts w:hint="eastAsia" w:ascii="方正小标宋_GBK" w:hAnsi="Times New Roman" w:eastAsia="方正小标宋_GBK" w:cs="Times New Roman"/>
          <w:bCs/>
          <w:color w:val="auto"/>
          <w:sz w:val="44"/>
          <w:szCs w:val="30"/>
          <w:highlight w:val="none"/>
          <w:lang w:val="en-US" w:eastAsia="zh-CN" w:bidi="ar-SA"/>
        </w:rPr>
      </w:pPr>
      <w:bookmarkStart w:id="5" w:name="_Toc13335"/>
      <w:r>
        <w:rPr>
          <w:rFonts w:hint="eastAsia" w:ascii="黑体" w:hAnsi="黑体" w:eastAsia="黑体" w:cs="黑体"/>
          <w:bCs/>
          <w:color w:val="auto"/>
          <w:sz w:val="44"/>
          <w:szCs w:val="30"/>
          <w:highlight w:val="none"/>
          <w:lang w:val="en-US" w:eastAsia="zh-CN" w:bidi="ar-SA"/>
        </w:rPr>
        <w:t>六、探矿权保留、解除探矿权保留</w:t>
      </w:r>
      <w:r>
        <w:rPr>
          <w:rFonts w:hint="eastAsia" w:ascii="黑体" w:hAnsi="黑体" w:eastAsia="黑体" w:cs="黑体"/>
          <w:bCs/>
          <w:color w:val="auto"/>
          <w:sz w:val="44"/>
          <w:szCs w:val="30"/>
          <w:highlight w:val="none"/>
          <w:lang w:val="en-US" w:eastAsia="zh-CN" w:bidi="ar-SA"/>
        </w:rPr>
        <w:br w:type="textWrapping"/>
      </w:r>
      <w:r>
        <w:rPr>
          <w:rFonts w:hint="eastAsia" w:ascii="黑体" w:hAnsi="黑体" w:eastAsia="黑体" w:cs="黑体"/>
          <w:bCs/>
          <w:color w:val="auto"/>
          <w:sz w:val="44"/>
          <w:szCs w:val="30"/>
          <w:highlight w:val="none"/>
          <w:lang w:val="en-US" w:eastAsia="zh-CN" w:bidi="ar-SA"/>
        </w:rPr>
        <w:t>登记材料清单</w:t>
      </w:r>
      <w:bookmarkEnd w:id="5"/>
    </w:p>
    <w:p w14:paraId="0E9C32E5">
      <w:pPr>
        <w:pageBreakBefore w:val="0"/>
        <w:wordWrap/>
        <w:overflowPunct/>
        <w:topLinePunct w:val="0"/>
        <w:bidi w:val="0"/>
        <w:spacing w:beforeAutospacing="0" w:afterAutospacing="0" w:line="580" w:lineRule="exact"/>
        <w:ind w:firstLine="600" w:firstLineChars="200"/>
        <w:rPr>
          <w:rFonts w:ascii="Times New Roman" w:hAnsi="Times New Roman" w:eastAsia="仿宋_GB2312" w:cs="Times New Roman"/>
          <w:sz w:val="30"/>
          <w:szCs w:val="30"/>
          <w:highlight w:val="none"/>
        </w:rPr>
      </w:pPr>
    </w:p>
    <w:tbl>
      <w:tblPr>
        <w:tblStyle w:val="2"/>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2"/>
        <w:gridCol w:w="2754"/>
        <w:gridCol w:w="5573"/>
      </w:tblGrid>
      <w:tr w14:paraId="5450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5" w:hRule="atLeast"/>
          <w:tblHeader/>
          <w:jc w:val="center"/>
        </w:trPr>
        <w:tc>
          <w:tcPr>
            <w:tcW w:w="812" w:type="dxa"/>
            <w:noWrap w:val="0"/>
            <w:tcMar>
              <w:left w:w="108" w:type="dxa"/>
              <w:right w:w="108" w:type="dxa"/>
            </w:tcMar>
            <w:vAlign w:val="center"/>
          </w:tcPr>
          <w:p w14:paraId="16C8B5EE">
            <w:pPr>
              <w:keepNext w:val="0"/>
              <w:keepLines w:val="0"/>
              <w:pageBreakBefore w:val="0"/>
              <w:widowControl/>
              <w:kinsoku/>
              <w:wordWrap/>
              <w:overflowPunct/>
              <w:topLinePunct w:val="0"/>
              <w:autoSpaceDE/>
              <w:autoSpaceDN/>
              <w:bidi w:val="0"/>
              <w:spacing w:beforeAutospacing="0" w:afterAutospacing="0" w:line="440" w:lineRule="exact"/>
              <w:jc w:val="center"/>
              <w:textAlignment w:val="auto"/>
              <w:rPr>
                <w:rFonts w:hint="eastAsia" w:ascii="宋体" w:hAnsi="宋体" w:eastAsia="宋体" w:cs="宋体"/>
                <w:b/>
                <w:bCs/>
                <w:color w:val="333333"/>
                <w:kern w:val="0"/>
                <w:sz w:val="21"/>
                <w:szCs w:val="21"/>
                <w:highlight w:val="none"/>
              </w:rPr>
            </w:pPr>
            <w:r>
              <w:rPr>
                <w:rFonts w:hint="eastAsia" w:ascii="宋体" w:hAnsi="宋体" w:eastAsia="宋体" w:cs="宋体"/>
                <w:b/>
                <w:bCs/>
                <w:color w:val="333333"/>
                <w:kern w:val="0"/>
                <w:sz w:val="21"/>
                <w:szCs w:val="21"/>
                <w:highlight w:val="none"/>
              </w:rPr>
              <w:t>序号</w:t>
            </w:r>
          </w:p>
        </w:tc>
        <w:tc>
          <w:tcPr>
            <w:tcW w:w="2754" w:type="dxa"/>
            <w:noWrap w:val="0"/>
            <w:tcMar>
              <w:left w:w="108" w:type="dxa"/>
              <w:right w:w="108" w:type="dxa"/>
            </w:tcMar>
            <w:vAlign w:val="center"/>
          </w:tcPr>
          <w:p w14:paraId="5125A347">
            <w:pPr>
              <w:keepNext w:val="0"/>
              <w:keepLines w:val="0"/>
              <w:pageBreakBefore w:val="0"/>
              <w:widowControl/>
              <w:kinsoku/>
              <w:wordWrap/>
              <w:overflowPunct/>
              <w:topLinePunct w:val="0"/>
              <w:autoSpaceDE/>
              <w:autoSpaceDN/>
              <w:bidi w:val="0"/>
              <w:spacing w:beforeAutospacing="0" w:afterAutospacing="0" w:line="440" w:lineRule="exact"/>
              <w:jc w:val="center"/>
              <w:textAlignment w:val="auto"/>
              <w:rPr>
                <w:rFonts w:hint="eastAsia" w:ascii="宋体" w:hAnsi="宋体" w:eastAsia="宋体" w:cs="宋体"/>
                <w:b/>
                <w:bCs/>
                <w:color w:val="333333"/>
                <w:kern w:val="0"/>
                <w:sz w:val="21"/>
                <w:szCs w:val="21"/>
                <w:highlight w:val="none"/>
              </w:rPr>
            </w:pPr>
            <w:r>
              <w:rPr>
                <w:rFonts w:hint="eastAsia" w:ascii="宋体" w:hAnsi="宋体" w:eastAsia="宋体" w:cs="宋体"/>
                <w:b/>
                <w:bCs/>
                <w:color w:val="333333"/>
                <w:kern w:val="0"/>
                <w:sz w:val="21"/>
                <w:szCs w:val="21"/>
                <w:highlight w:val="none"/>
              </w:rPr>
              <w:t>材料名称</w:t>
            </w:r>
          </w:p>
        </w:tc>
        <w:tc>
          <w:tcPr>
            <w:tcW w:w="5573" w:type="dxa"/>
            <w:noWrap w:val="0"/>
            <w:tcMar>
              <w:left w:w="108" w:type="dxa"/>
              <w:right w:w="108" w:type="dxa"/>
            </w:tcMar>
            <w:vAlign w:val="center"/>
          </w:tcPr>
          <w:p w14:paraId="1588DE68">
            <w:pPr>
              <w:keepNext w:val="0"/>
              <w:keepLines w:val="0"/>
              <w:pageBreakBefore w:val="0"/>
              <w:widowControl/>
              <w:kinsoku/>
              <w:wordWrap/>
              <w:overflowPunct/>
              <w:topLinePunct w:val="0"/>
              <w:autoSpaceDE/>
              <w:autoSpaceDN/>
              <w:bidi w:val="0"/>
              <w:spacing w:beforeAutospacing="0" w:afterAutospacing="0" w:line="440" w:lineRule="exact"/>
              <w:jc w:val="center"/>
              <w:textAlignment w:val="auto"/>
              <w:rPr>
                <w:rFonts w:hint="eastAsia" w:ascii="宋体" w:hAnsi="宋体" w:eastAsia="宋体" w:cs="宋体"/>
                <w:b/>
                <w:bCs/>
                <w:color w:val="333333"/>
                <w:kern w:val="0"/>
                <w:sz w:val="21"/>
                <w:szCs w:val="21"/>
                <w:highlight w:val="none"/>
                <w:lang w:eastAsia="zh-CN"/>
              </w:rPr>
            </w:pPr>
            <w:r>
              <w:rPr>
                <w:rFonts w:hint="eastAsia" w:ascii="宋体" w:hAnsi="宋体" w:eastAsia="宋体" w:cs="宋体"/>
                <w:b/>
                <w:bCs/>
                <w:color w:val="333333"/>
                <w:kern w:val="0"/>
                <w:sz w:val="21"/>
                <w:szCs w:val="21"/>
                <w:highlight w:val="none"/>
                <w:lang w:eastAsia="zh-CN"/>
              </w:rPr>
              <w:t>要</w:t>
            </w:r>
            <w:r>
              <w:rPr>
                <w:rFonts w:hint="eastAsia" w:ascii="宋体" w:hAnsi="宋体" w:eastAsia="宋体" w:cs="宋体"/>
                <w:b/>
                <w:bCs/>
                <w:color w:val="333333"/>
                <w:kern w:val="0"/>
                <w:sz w:val="21"/>
                <w:szCs w:val="21"/>
                <w:highlight w:val="none"/>
                <w:lang w:val="en-US" w:eastAsia="zh-CN"/>
              </w:rPr>
              <w:t xml:space="preserve">   </w:t>
            </w:r>
            <w:r>
              <w:rPr>
                <w:rFonts w:hint="eastAsia" w:ascii="宋体" w:hAnsi="宋体" w:eastAsia="宋体" w:cs="宋体"/>
                <w:b/>
                <w:bCs/>
                <w:color w:val="333333"/>
                <w:kern w:val="0"/>
                <w:sz w:val="21"/>
                <w:szCs w:val="21"/>
                <w:highlight w:val="none"/>
                <w:lang w:eastAsia="zh-CN"/>
              </w:rPr>
              <w:t>求</w:t>
            </w:r>
          </w:p>
        </w:tc>
      </w:tr>
      <w:tr w14:paraId="415E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812" w:type="dxa"/>
            <w:noWrap w:val="0"/>
            <w:tcMar>
              <w:left w:w="108" w:type="dxa"/>
              <w:right w:w="108" w:type="dxa"/>
            </w:tcMar>
            <w:vAlign w:val="center"/>
          </w:tcPr>
          <w:p w14:paraId="5A795A7D">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w:t>
            </w:r>
          </w:p>
        </w:tc>
        <w:tc>
          <w:tcPr>
            <w:tcW w:w="2754" w:type="dxa"/>
            <w:noWrap w:val="0"/>
            <w:tcMar>
              <w:left w:w="108" w:type="dxa"/>
              <w:right w:w="108" w:type="dxa"/>
            </w:tcMar>
            <w:vAlign w:val="center"/>
          </w:tcPr>
          <w:p w14:paraId="609F6ACB">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探矿权登记申请书</w:t>
            </w:r>
          </w:p>
        </w:tc>
        <w:tc>
          <w:tcPr>
            <w:tcW w:w="5573" w:type="dxa"/>
            <w:noWrap w:val="0"/>
            <w:tcMar>
              <w:left w:w="108" w:type="dxa"/>
              <w:right w:w="108" w:type="dxa"/>
            </w:tcMar>
            <w:vAlign w:val="center"/>
          </w:tcPr>
          <w:p w14:paraId="0EA86AAB">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p>
        </w:tc>
      </w:tr>
      <w:tr w14:paraId="6FFA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3" w:hRule="atLeast"/>
          <w:jc w:val="center"/>
        </w:trPr>
        <w:tc>
          <w:tcPr>
            <w:tcW w:w="812" w:type="dxa"/>
            <w:noWrap w:val="0"/>
            <w:tcMar>
              <w:left w:w="108" w:type="dxa"/>
              <w:right w:w="108" w:type="dxa"/>
            </w:tcMar>
            <w:vAlign w:val="center"/>
          </w:tcPr>
          <w:p w14:paraId="62C7BC80">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w:t>
            </w:r>
          </w:p>
        </w:tc>
        <w:tc>
          <w:tcPr>
            <w:tcW w:w="2754" w:type="dxa"/>
            <w:noWrap w:val="0"/>
            <w:tcMar>
              <w:left w:w="108" w:type="dxa"/>
              <w:right w:w="108" w:type="dxa"/>
            </w:tcMar>
            <w:vAlign w:val="center"/>
          </w:tcPr>
          <w:p w14:paraId="6484381E">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申请人的企业营业执照副本或事业单位法人证书副本</w:t>
            </w:r>
          </w:p>
        </w:tc>
        <w:tc>
          <w:tcPr>
            <w:tcW w:w="5573" w:type="dxa"/>
            <w:noWrap w:val="0"/>
            <w:tcMar>
              <w:left w:w="108" w:type="dxa"/>
              <w:right w:w="108" w:type="dxa"/>
            </w:tcMar>
            <w:vAlign w:val="center"/>
          </w:tcPr>
          <w:p w14:paraId="27D95CD6">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p>
        </w:tc>
      </w:tr>
      <w:tr w14:paraId="71E7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812" w:type="dxa"/>
            <w:noWrap w:val="0"/>
            <w:tcMar>
              <w:left w:w="108" w:type="dxa"/>
              <w:right w:w="108" w:type="dxa"/>
            </w:tcMar>
            <w:vAlign w:val="center"/>
          </w:tcPr>
          <w:p w14:paraId="4285CFEA">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3</w:t>
            </w:r>
          </w:p>
        </w:tc>
        <w:tc>
          <w:tcPr>
            <w:tcW w:w="2754" w:type="dxa"/>
            <w:noWrap w:val="0"/>
            <w:tcMar>
              <w:left w:w="108" w:type="dxa"/>
              <w:right w:w="108" w:type="dxa"/>
            </w:tcMar>
            <w:vAlign w:val="center"/>
          </w:tcPr>
          <w:p w14:paraId="48503C90">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不动产权证书（探矿权）</w:t>
            </w:r>
          </w:p>
        </w:tc>
        <w:tc>
          <w:tcPr>
            <w:tcW w:w="5573" w:type="dxa"/>
            <w:noWrap w:val="0"/>
            <w:tcMar>
              <w:left w:w="108" w:type="dxa"/>
              <w:right w:w="108" w:type="dxa"/>
            </w:tcMar>
            <w:vAlign w:val="center"/>
          </w:tcPr>
          <w:p w14:paraId="5B610CC9">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lang w:val="en-US" w:eastAsia="zh-CN" w:bidi="ar-SA"/>
              </w:rPr>
              <w:t>《矿产资源法》实施前登记的矿业权，提交勘查许可证。</w:t>
            </w:r>
          </w:p>
        </w:tc>
      </w:tr>
      <w:tr w14:paraId="1746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3" w:hRule="atLeast"/>
          <w:jc w:val="center"/>
        </w:trPr>
        <w:tc>
          <w:tcPr>
            <w:tcW w:w="812" w:type="dxa"/>
            <w:noWrap w:val="0"/>
            <w:tcMar>
              <w:left w:w="108" w:type="dxa"/>
              <w:right w:w="108" w:type="dxa"/>
            </w:tcMar>
            <w:vAlign w:val="center"/>
          </w:tcPr>
          <w:p w14:paraId="06CEEB30">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4</w:t>
            </w:r>
          </w:p>
        </w:tc>
        <w:tc>
          <w:tcPr>
            <w:tcW w:w="2754" w:type="dxa"/>
            <w:noWrap w:val="0"/>
            <w:tcMar>
              <w:left w:w="108" w:type="dxa"/>
              <w:right w:w="108" w:type="dxa"/>
            </w:tcMar>
            <w:vAlign w:val="center"/>
          </w:tcPr>
          <w:p w14:paraId="255275EE">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探矿权保留原因（探矿权暂时不能转为采矿权）或保留原因解除的证明材料</w:t>
            </w:r>
          </w:p>
        </w:tc>
        <w:tc>
          <w:tcPr>
            <w:tcW w:w="5573" w:type="dxa"/>
            <w:noWrap w:val="0"/>
            <w:tcMar>
              <w:left w:w="108" w:type="dxa"/>
              <w:right w:w="108" w:type="dxa"/>
            </w:tcMar>
            <w:vAlign w:val="center"/>
          </w:tcPr>
          <w:p w14:paraId="458A8D44">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申请探矿权保留的，提交为了公共利益、因不可抗力或者其他特殊情形，探矿权暂时不能转为采矿权的证明材料；</w:t>
            </w:r>
          </w:p>
          <w:p w14:paraId="58C4F2BC">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申请解除探矿权保留的，提交保留原因解除的证明材料。</w:t>
            </w:r>
          </w:p>
        </w:tc>
      </w:tr>
    </w:tbl>
    <w:p w14:paraId="0765AA1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0"/>
        <w:textAlignment w:val="auto"/>
        <w:rPr>
          <w:rFonts w:ascii="Times New Roman" w:hAnsi="Times New Roman" w:eastAsia="仿宋_GB2312" w:cs="Times New Roman"/>
          <w:color w:val="333333"/>
          <w:kern w:val="0"/>
          <w:sz w:val="32"/>
          <w:szCs w:val="32"/>
          <w:highlight w:val="none"/>
        </w:rPr>
      </w:pPr>
    </w:p>
    <w:p w14:paraId="1D8D9DC8">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6F32884B">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outlineLvl w:val="0"/>
        <w:rPr>
          <w:rFonts w:hint="eastAsia" w:ascii="方正小标宋_GBK" w:hAnsi="Times New Roman" w:eastAsia="方正小标宋_GBK" w:cs="Times New Roman"/>
          <w:bCs/>
          <w:color w:val="auto"/>
          <w:sz w:val="44"/>
          <w:szCs w:val="30"/>
          <w:highlight w:val="none"/>
          <w:lang w:bidi="ar-SA"/>
        </w:rPr>
      </w:pPr>
      <w:bookmarkStart w:id="6" w:name="_Toc30620"/>
      <w:r>
        <w:rPr>
          <w:rFonts w:hint="eastAsia" w:ascii="黑体" w:hAnsi="黑体" w:eastAsia="黑体" w:cs="黑体"/>
          <w:bCs/>
          <w:color w:val="auto"/>
          <w:sz w:val="44"/>
          <w:szCs w:val="30"/>
          <w:highlight w:val="none"/>
          <w:lang w:val="en-US" w:eastAsia="zh-CN" w:bidi="ar-SA"/>
        </w:rPr>
        <w:t>七、</w:t>
      </w:r>
      <w:r>
        <w:rPr>
          <w:rFonts w:hint="eastAsia" w:ascii="黑体" w:hAnsi="黑体" w:eastAsia="黑体" w:cs="黑体"/>
          <w:bCs/>
          <w:color w:val="auto"/>
          <w:sz w:val="44"/>
          <w:szCs w:val="30"/>
          <w:highlight w:val="none"/>
          <w:lang w:bidi="ar-SA"/>
        </w:rPr>
        <w:t>探矿权</w:t>
      </w:r>
      <w:r>
        <w:rPr>
          <w:rFonts w:hint="eastAsia" w:ascii="黑体" w:hAnsi="黑体" w:eastAsia="黑体" w:cs="黑体"/>
          <w:bCs/>
          <w:color w:val="auto"/>
          <w:sz w:val="44"/>
          <w:szCs w:val="30"/>
          <w:highlight w:val="none"/>
          <w:lang w:val="en-US" w:eastAsia="zh-CN" w:bidi="ar-SA"/>
        </w:rPr>
        <w:t>转移</w:t>
      </w:r>
      <w:r>
        <w:rPr>
          <w:rFonts w:hint="eastAsia" w:ascii="黑体" w:hAnsi="黑体" w:eastAsia="黑体" w:cs="黑体"/>
          <w:bCs/>
          <w:color w:val="auto"/>
          <w:sz w:val="44"/>
          <w:szCs w:val="30"/>
          <w:highlight w:val="none"/>
          <w:lang w:bidi="ar-SA"/>
        </w:rPr>
        <w:t>登记材料清单</w:t>
      </w:r>
      <w:bookmarkEnd w:id="6"/>
    </w:p>
    <w:p w14:paraId="73312E9B">
      <w:pPr>
        <w:pageBreakBefore w:val="0"/>
        <w:wordWrap/>
        <w:overflowPunct/>
        <w:topLinePunct w:val="0"/>
        <w:bidi w:val="0"/>
        <w:spacing w:beforeAutospacing="0" w:afterAutospacing="0" w:line="580" w:lineRule="exact"/>
        <w:ind w:firstLine="600" w:firstLineChars="200"/>
        <w:rPr>
          <w:rFonts w:hint="default" w:ascii="Times New Roman" w:hAnsi="Times New Roman" w:eastAsia="黑体" w:cs="Times New Roman"/>
          <w:bCs/>
          <w:color w:val="auto"/>
          <w:sz w:val="30"/>
          <w:szCs w:val="30"/>
          <w:highlight w:val="none"/>
          <w:lang w:bidi="ar-SA"/>
        </w:rPr>
      </w:pPr>
    </w:p>
    <w:tbl>
      <w:tblPr>
        <w:tblStyle w:val="2"/>
        <w:tblW w:w="8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1"/>
        <w:gridCol w:w="3118"/>
        <w:gridCol w:w="4813"/>
      </w:tblGrid>
      <w:tr w14:paraId="3E8B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7" w:hRule="atLeast"/>
          <w:tblHeader/>
          <w:jc w:val="center"/>
        </w:trPr>
        <w:tc>
          <w:tcPr>
            <w:tcW w:w="731" w:type="dxa"/>
            <w:noWrap w:val="0"/>
            <w:tcMar>
              <w:left w:w="108" w:type="dxa"/>
              <w:right w:w="108" w:type="dxa"/>
            </w:tcMar>
            <w:vAlign w:val="center"/>
          </w:tcPr>
          <w:p w14:paraId="71A74442">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auto"/>
                <w:kern w:val="0"/>
                <w:sz w:val="21"/>
                <w:szCs w:val="21"/>
                <w:highlight w:val="none"/>
                <w:lang w:bidi="ar-SA"/>
              </w:rPr>
            </w:pPr>
            <w:r>
              <w:rPr>
                <w:rFonts w:hint="eastAsia" w:ascii="宋体" w:hAnsi="宋体" w:eastAsia="宋体" w:cs="宋体"/>
                <w:b/>
                <w:bCs/>
                <w:color w:val="auto"/>
                <w:kern w:val="0"/>
                <w:sz w:val="21"/>
                <w:szCs w:val="21"/>
                <w:highlight w:val="none"/>
                <w:lang w:bidi="ar-SA"/>
              </w:rPr>
              <w:t>序号</w:t>
            </w:r>
          </w:p>
        </w:tc>
        <w:tc>
          <w:tcPr>
            <w:tcW w:w="3118" w:type="dxa"/>
            <w:noWrap w:val="0"/>
            <w:tcMar>
              <w:left w:w="108" w:type="dxa"/>
              <w:right w:w="108" w:type="dxa"/>
            </w:tcMar>
            <w:vAlign w:val="center"/>
          </w:tcPr>
          <w:p w14:paraId="1A17DB6D">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auto"/>
                <w:kern w:val="0"/>
                <w:sz w:val="21"/>
                <w:szCs w:val="21"/>
                <w:highlight w:val="none"/>
                <w:lang w:bidi="ar-SA"/>
              </w:rPr>
            </w:pPr>
            <w:r>
              <w:rPr>
                <w:rFonts w:hint="eastAsia" w:ascii="宋体" w:hAnsi="宋体" w:eastAsia="宋体" w:cs="宋体"/>
                <w:b/>
                <w:bCs/>
                <w:color w:val="auto"/>
                <w:kern w:val="0"/>
                <w:sz w:val="21"/>
                <w:szCs w:val="21"/>
                <w:highlight w:val="none"/>
                <w:lang w:bidi="ar-SA"/>
              </w:rPr>
              <w:t>材料名称</w:t>
            </w:r>
          </w:p>
        </w:tc>
        <w:tc>
          <w:tcPr>
            <w:tcW w:w="4813" w:type="dxa"/>
            <w:noWrap w:val="0"/>
            <w:tcMar>
              <w:left w:w="108" w:type="dxa"/>
              <w:right w:w="108" w:type="dxa"/>
            </w:tcMar>
            <w:vAlign w:val="center"/>
          </w:tcPr>
          <w:p w14:paraId="74668BA7">
            <w:pPr>
              <w:keepNext w:val="0"/>
              <w:keepLines w:val="0"/>
              <w:pageBreakBefore w:val="0"/>
              <w:widowControl/>
              <w:kinsoku/>
              <w:wordWrap/>
              <w:overflowPunct/>
              <w:topLinePunct w:val="0"/>
              <w:autoSpaceDE/>
              <w:bidi w:val="0"/>
              <w:spacing w:beforeAutospacing="0" w:afterAutospacing="0" w:line="440" w:lineRule="exact"/>
              <w:jc w:val="center"/>
              <w:rPr>
                <w:rFonts w:hint="eastAsia" w:ascii="宋体" w:hAnsi="宋体" w:eastAsia="宋体" w:cs="宋体"/>
                <w:b/>
                <w:bCs/>
                <w:color w:val="auto"/>
                <w:kern w:val="0"/>
                <w:sz w:val="21"/>
                <w:szCs w:val="21"/>
                <w:highlight w:val="none"/>
                <w:lang w:eastAsia="zh-CN" w:bidi="ar-SA"/>
              </w:rPr>
            </w:pPr>
            <w:r>
              <w:rPr>
                <w:rFonts w:hint="eastAsia" w:ascii="宋体" w:hAnsi="宋体" w:eastAsia="宋体" w:cs="宋体"/>
                <w:b/>
                <w:bCs/>
                <w:color w:val="auto"/>
                <w:kern w:val="0"/>
                <w:sz w:val="21"/>
                <w:szCs w:val="21"/>
                <w:highlight w:val="none"/>
                <w:lang w:val="en-US" w:eastAsia="zh-CN" w:bidi="ar-SA"/>
              </w:rPr>
              <w:t>要   求</w:t>
            </w:r>
          </w:p>
        </w:tc>
      </w:tr>
      <w:tr w14:paraId="1236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31" w:type="dxa"/>
            <w:noWrap w:val="0"/>
            <w:tcMar>
              <w:left w:w="108" w:type="dxa"/>
              <w:right w:w="108" w:type="dxa"/>
            </w:tcMar>
            <w:vAlign w:val="center"/>
          </w:tcPr>
          <w:p w14:paraId="5E261B23">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bidi="ar-SA"/>
              </w:rPr>
              <w:t>1</w:t>
            </w:r>
          </w:p>
        </w:tc>
        <w:tc>
          <w:tcPr>
            <w:tcW w:w="3118" w:type="dxa"/>
            <w:noWrap w:val="0"/>
            <w:tcMar>
              <w:left w:w="108" w:type="dxa"/>
              <w:right w:w="108" w:type="dxa"/>
            </w:tcMar>
            <w:vAlign w:val="center"/>
          </w:tcPr>
          <w:p w14:paraId="62A31E21">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bidi="ar-SA"/>
              </w:rPr>
              <w:t>探矿权登记</w:t>
            </w:r>
            <w:r>
              <w:rPr>
                <w:rFonts w:hint="eastAsia" w:ascii="宋体" w:hAnsi="宋体" w:eastAsia="宋体" w:cs="宋体"/>
                <w:b w:val="0"/>
                <w:bCs w:val="0"/>
                <w:color w:val="auto"/>
                <w:kern w:val="0"/>
                <w:sz w:val="21"/>
                <w:szCs w:val="21"/>
                <w:highlight w:val="none"/>
                <w:lang w:eastAsia="zh-CN" w:bidi="ar-SA"/>
              </w:rPr>
              <w:t>申请</w:t>
            </w:r>
            <w:r>
              <w:rPr>
                <w:rFonts w:hint="eastAsia" w:ascii="宋体" w:hAnsi="宋体" w:eastAsia="宋体" w:cs="宋体"/>
                <w:b w:val="0"/>
                <w:bCs w:val="0"/>
                <w:color w:val="auto"/>
                <w:kern w:val="0"/>
                <w:sz w:val="21"/>
                <w:szCs w:val="21"/>
                <w:highlight w:val="none"/>
                <w:lang w:bidi="ar-SA"/>
              </w:rPr>
              <w:t>书</w:t>
            </w:r>
          </w:p>
        </w:tc>
        <w:tc>
          <w:tcPr>
            <w:tcW w:w="4813" w:type="dxa"/>
            <w:noWrap w:val="0"/>
            <w:tcMar>
              <w:left w:w="108" w:type="dxa"/>
              <w:right w:w="108" w:type="dxa"/>
            </w:tcMar>
            <w:vAlign w:val="center"/>
          </w:tcPr>
          <w:p w14:paraId="14E55644">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bidi="ar-SA"/>
              </w:rPr>
            </w:pPr>
          </w:p>
        </w:tc>
      </w:tr>
      <w:tr w14:paraId="2ECB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31" w:type="dxa"/>
            <w:noWrap w:val="0"/>
            <w:tcMar>
              <w:left w:w="108" w:type="dxa"/>
              <w:right w:w="108" w:type="dxa"/>
            </w:tcMar>
            <w:vAlign w:val="center"/>
          </w:tcPr>
          <w:p w14:paraId="59DB8575">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val="en-US" w:eastAsia="zh-CN" w:bidi="ar-SA"/>
              </w:rPr>
              <w:t>2</w:t>
            </w:r>
          </w:p>
        </w:tc>
        <w:tc>
          <w:tcPr>
            <w:tcW w:w="3118" w:type="dxa"/>
            <w:noWrap w:val="0"/>
            <w:tcMar>
              <w:left w:w="108" w:type="dxa"/>
              <w:right w:w="108" w:type="dxa"/>
            </w:tcMar>
            <w:vAlign w:val="center"/>
          </w:tcPr>
          <w:p w14:paraId="6AC4666D">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bidi="ar-SA"/>
              </w:rPr>
              <w:t>申请人的企业营业执照副本或事业单位法人证书</w:t>
            </w:r>
            <w:r>
              <w:rPr>
                <w:rFonts w:hint="eastAsia" w:ascii="宋体" w:hAnsi="宋体" w:eastAsia="宋体" w:cs="宋体"/>
                <w:b w:val="0"/>
                <w:bCs w:val="0"/>
                <w:color w:val="auto"/>
                <w:kern w:val="0"/>
                <w:sz w:val="21"/>
                <w:szCs w:val="21"/>
                <w:highlight w:val="none"/>
                <w:lang w:val="en-US" w:eastAsia="zh-CN" w:bidi="ar-SA"/>
              </w:rPr>
              <w:t>副本</w:t>
            </w:r>
          </w:p>
        </w:tc>
        <w:tc>
          <w:tcPr>
            <w:tcW w:w="4813" w:type="dxa"/>
            <w:noWrap w:val="0"/>
            <w:tcMar>
              <w:left w:w="108" w:type="dxa"/>
              <w:right w:w="108" w:type="dxa"/>
            </w:tcMar>
            <w:vAlign w:val="center"/>
          </w:tcPr>
          <w:p w14:paraId="721E9CA5">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bidi="ar-SA"/>
              </w:rPr>
            </w:pPr>
          </w:p>
        </w:tc>
      </w:tr>
      <w:tr w14:paraId="6099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731" w:type="dxa"/>
            <w:noWrap w:val="0"/>
            <w:tcMar>
              <w:left w:w="108" w:type="dxa"/>
              <w:right w:w="108" w:type="dxa"/>
            </w:tcMar>
            <w:vAlign w:val="center"/>
          </w:tcPr>
          <w:p w14:paraId="0551665D">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eastAsia="zh-CN" w:bidi="ar-SA"/>
              </w:rPr>
            </w:pPr>
            <w:r>
              <w:rPr>
                <w:rFonts w:hint="eastAsia" w:ascii="宋体" w:hAnsi="宋体" w:eastAsia="宋体" w:cs="宋体"/>
                <w:b w:val="0"/>
                <w:bCs w:val="0"/>
                <w:color w:val="auto"/>
                <w:kern w:val="0"/>
                <w:sz w:val="21"/>
                <w:szCs w:val="21"/>
                <w:highlight w:val="none"/>
                <w:lang w:val="en-US" w:eastAsia="zh-CN" w:bidi="ar-SA"/>
              </w:rPr>
              <w:t>3</w:t>
            </w:r>
          </w:p>
        </w:tc>
        <w:tc>
          <w:tcPr>
            <w:tcW w:w="3118" w:type="dxa"/>
            <w:noWrap w:val="0"/>
            <w:tcMar>
              <w:left w:w="108" w:type="dxa"/>
              <w:right w:w="108" w:type="dxa"/>
            </w:tcMar>
            <w:vAlign w:val="center"/>
          </w:tcPr>
          <w:p w14:paraId="663C42F1">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val="en-US" w:eastAsia="zh-CN" w:bidi="ar-SA"/>
              </w:rPr>
              <w:t>不动产权证书（探矿权）或勘查许可证</w:t>
            </w:r>
          </w:p>
        </w:tc>
        <w:tc>
          <w:tcPr>
            <w:tcW w:w="4813" w:type="dxa"/>
            <w:noWrap w:val="0"/>
            <w:tcMar>
              <w:left w:w="108" w:type="dxa"/>
              <w:right w:w="108" w:type="dxa"/>
            </w:tcMar>
            <w:vAlign w:val="center"/>
          </w:tcPr>
          <w:p w14:paraId="3FE4CA83">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《矿产资源法》实施前登记的矿业权，提交勘查许可证。</w:t>
            </w:r>
          </w:p>
        </w:tc>
      </w:tr>
      <w:tr w14:paraId="6376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31" w:type="dxa"/>
            <w:noWrap w:val="0"/>
            <w:tcMar>
              <w:left w:w="108" w:type="dxa"/>
              <w:right w:w="108" w:type="dxa"/>
            </w:tcMar>
            <w:vAlign w:val="center"/>
          </w:tcPr>
          <w:p w14:paraId="0C4BCDBD">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4</w:t>
            </w:r>
          </w:p>
        </w:tc>
        <w:tc>
          <w:tcPr>
            <w:tcW w:w="3118" w:type="dxa"/>
            <w:noWrap w:val="0"/>
            <w:tcMar>
              <w:left w:w="108" w:type="dxa"/>
              <w:right w:w="108" w:type="dxa"/>
            </w:tcMar>
            <w:vAlign w:val="center"/>
          </w:tcPr>
          <w:p w14:paraId="3753A9E9">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bidi="ar-SA"/>
              </w:rPr>
              <w:t>探矿权转让合同</w:t>
            </w:r>
            <w:r>
              <w:rPr>
                <w:rFonts w:hint="eastAsia" w:ascii="宋体" w:hAnsi="宋体" w:eastAsia="宋体" w:cs="宋体"/>
                <w:b w:val="0"/>
                <w:bCs w:val="0"/>
                <w:color w:val="auto"/>
                <w:kern w:val="0"/>
                <w:sz w:val="21"/>
                <w:szCs w:val="21"/>
                <w:highlight w:val="none"/>
                <w:lang w:val="en-US" w:eastAsia="zh-CN" w:bidi="ar-SA"/>
              </w:rPr>
              <w:t>或依嘱托转移登记法律文书</w:t>
            </w:r>
          </w:p>
        </w:tc>
        <w:tc>
          <w:tcPr>
            <w:tcW w:w="4813" w:type="dxa"/>
            <w:noWrap w:val="0"/>
            <w:tcMar>
              <w:left w:w="108" w:type="dxa"/>
              <w:right w:w="108" w:type="dxa"/>
            </w:tcMar>
            <w:vAlign w:val="center"/>
          </w:tcPr>
          <w:p w14:paraId="3B574B65">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申请探矿权转移登记的，提交探矿权转让合同。</w:t>
            </w:r>
          </w:p>
          <w:p w14:paraId="546CAF17">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val="en-US" w:eastAsia="zh-CN" w:bidi="ar-SA"/>
              </w:rPr>
              <w:t>人民法院等国家有权机关将探矿权拍卖或裁定给他人，受让人申请转移登记的，提交人民法院等国家有权机关生效的法律文书（协助执行通知书、裁定书等）。</w:t>
            </w:r>
          </w:p>
        </w:tc>
      </w:tr>
      <w:tr w14:paraId="757D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31" w:type="dxa"/>
            <w:noWrap w:val="0"/>
            <w:vAlign w:val="center"/>
          </w:tcPr>
          <w:p w14:paraId="7D7514EF">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5</w:t>
            </w:r>
          </w:p>
        </w:tc>
        <w:tc>
          <w:tcPr>
            <w:tcW w:w="3118" w:type="dxa"/>
            <w:noWrap w:val="0"/>
            <w:vAlign w:val="center"/>
          </w:tcPr>
          <w:p w14:paraId="7ECF555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4813" w:type="dxa"/>
            <w:noWrap w:val="0"/>
            <w:vAlign w:val="center"/>
          </w:tcPr>
          <w:p w14:paraId="5734015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r w14:paraId="1984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31" w:type="dxa"/>
            <w:noWrap w:val="0"/>
            <w:vAlign w:val="center"/>
          </w:tcPr>
          <w:p w14:paraId="1D8CBE4B">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*6</w:t>
            </w:r>
          </w:p>
        </w:tc>
        <w:tc>
          <w:tcPr>
            <w:tcW w:w="3118" w:type="dxa"/>
            <w:noWrap w:val="0"/>
            <w:vAlign w:val="center"/>
          </w:tcPr>
          <w:p w14:paraId="4F2304D1">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探矿权出让合同</w:t>
            </w:r>
          </w:p>
        </w:tc>
        <w:tc>
          <w:tcPr>
            <w:tcW w:w="4813" w:type="dxa"/>
            <w:noWrap w:val="0"/>
            <w:vAlign w:val="center"/>
          </w:tcPr>
          <w:p w14:paraId="4C8EA31E">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依据《自然资源部办公厅关于将矿业权纳入不动产统一登记有关事项的通知》（自然资办函〔2025〕2990号）。</w:t>
            </w:r>
          </w:p>
        </w:tc>
      </w:tr>
      <w:tr w14:paraId="0FF6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31" w:type="dxa"/>
            <w:noWrap w:val="0"/>
            <w:vAlign w:val="center"/>
          </w:tcPr>
          <w:p w14:paraId="36526A9E">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*7</w:t>
            </w:r>
          </w:p>
        </w:tc>
        <w:tc>
          <w:tcPr>
            <w:tcW w:w="3118" w:type="dxa"/>
            <w:noWrap w:val="0"/>
            <w:vAlign w:val="center"/>
          </w:tcPr>
          <w:p w14:paraId="2E738D1A">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互不影响和权益保护协议或不影响已设矿业权人权益承诺</w:t>
            </w:r>
          </w:p>
        </w:tc>
        <w:tc>
          <w:tcPr>
            <w:tcW w:w="4813" w:type="dxa"/>
            <w:noWrap w:val="0"/>
            <w:vAlign w:val="center"/>
          </w:tcPr>
          <w:p w14:paraId="007BDD9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对于存在重叠情况的探矿权，由受让人提交此材料。（依据《自然资源部办公厅关于将矿业权纳入不动产统一登记有关事项的通知》（自然资办函〔2025〕2990号））。</w:t>
            </w:r>
          </w:p>
        </w:tc>
      </w:tr>
    </w:tbl>
    <w:p w14:paraId="0720EB38">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27422C68">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outlineLvl w:val="0"/>
        <w:rPr>
          <w:rFonts w:hint="eastAsia" w:ascii="方正小标宋_GBK" w:hAnsi="Times New Roman" w:eastAsia="方正小标宋_GBK" w:cs="Times New Roman"/>
          <w:bCs/>
          <w:color w:val="auto"/>
          <w:sz w:val="44"/>
          <w:szCs w:val="30"/>
          <w:highlight w:val="none"/>
          <w:lang w:bidi="ar-SA"/>
        </w:rPr>
      </w:pPr>
      <w:bookmarkStart w:id="7" w:name="_Toc17130"/>
      <w:r>
        <w:rPr>
          <w:rFonts w:hint="eastAsia" w:ascii="黑体" w:hAnsi="黑体" w:eastAsia="黑体" w:cs="黑体"/>
          <w:bCs/>
          <w:color w:val="auto"/>
          <w:sz w:val="44"/>
          <w:szCs w:val="30"/>
          <w:highlight w:val="none"/>
          <w:lang w:val="en-US" w:eastAsia="zh-CN" w:bidi="ar-SA"/>
        </w:rPr>
        <w:t>八、</w:t>
      </w:r>
      <w:r>
        <w:rPr>
          <w:rFonts w:hint="eastAsia" w:ascii="黑体" w:hAnsi="黑体" w:eastAsia="黑体" w:cs="黑体"/>
          <w:bCs/>
          <w:color w:val="auto"/>
          <w:sz w:val="44"/>
          <w:szCs w:val="30"/>
          <w:highlight w:val="none"/>
          <w:lang w:bidi="ar-SA"/>
        </w:rPr>
        <w:t>探矿权注销登记材料清单</w:t>
      </w:r>
      <w:bookmarkEnd w:id="7"/>
    </w:p>
    <w:p w14:paraId="6A390D77">
      <w:pPr>
        <w:pageBreakBefore w:val="0"/>
        <w:wordWrap/>
        <w:overflowPunct/>
        <w:topLinePunct w:val="0"/>
        <w:bidi w:val="0"/>
        <w:spacing w:beforeAutospacing="0" w:afterAutospacing="0" w:line="580" w:lineRule="exact"/>
        <w:jc w:val="center"/>
        <w:rPr>
          <w:rFonts w:ascii="Times New Roman" w:hAnsi="Times New Roman" w:eastAsia="宋体" w:cs="Times New Roman"/>
          <w:b/>
          <w:bCs/>
          <w:color w:val="333333"/>
          <w:sz w:val="35"/>
          <w:szCs w:val="35"/>
          <w:highlight w:val="none"/>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84"/>
        <w:gridCol w:w="2568"/>
        <w:gridCol w:w="4636"/>
      </w:tblGrid>
      <w:tr w14:paraId="64F9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84" w:type="dxa"/>
            <w:shd w:val="clear" w:color="auto" w:fill="auto"/>
            <w:noWrap w:val="0"/>
            <w:vAlign w:val="center"/>
          </w:tcPr>
          <w:p w14:paraId="5CAF2B04">
            <w:pPr>
              <w:keepNext w:val="0"/>
              <w:keepLines w:val="0"/>
              <w:pageBreakBefore w:val="0"/>
              <w:widowControl/>
              <w:kinsoku/>
              <w:wordWrap/>
              <w:overflowPunct/>
              <w:topLinePunct w:val="0"/>
              <w:autoSpaceDE/>
              <w:autoSpaceDN/>
              <w:bidi w:val="0"/>
              <w:spacing w:beforeAutospacing="0" w:afterAutospacing="0" w:line="440" w:lineRule="exact"/>
              <w:jc w:val="center"/>
              <w:textAlignment w:val="auto"/>
              <w:rPr>
                <w:rFonts w:hint="eastAsia" w:ascii="宋体" w:hAnsi="宋体" w:eastAsia="宋体" w:cs="宋体"/>
                <w:b/>
                <w:bCs/>
                <w:color w:val="333333"/>
                <w:kern w:val="0"/>
                <w:sz w:val="21"/>
                <w:szCs w:val="21"/>
                <w:highlight w:val="none"/>
                <w:lang w:bidi="ar-SA"/>
              </w:rPr>
            </w:pPr>
            <w:r>
              <w:rPr>
                <w:rFonts w:hint="eastAsia" w:ascii="宋体" w:hAnsi="宋体" w:eastAsia="宋体" w:cs="宋体"/>
                <w:b/>
                <w:bCs/>
                <w:color w:val="333333"/>
                <w:kern w:val="0"/>
                <w:sz w:val="21"/>
                <w:szCs w:val="21"/>
                <w:highlight w:val="none"/>
                <w:lang w:bidi="ar-SA"/>
              </w:rPr>
              <w:t>序号</w:t>
            </w:r>
          </w:p>
        </w:tc>
        <w:tc>
          <w:tcPr>
            <w:tcW w:w="2568" w:type="dxa"/>
            <w:shd w:val="clear" w:color="auto" w:fill="auto"/>
            <w:noWrap w:val="0"/>
            <w:vAlign w:val="center"/>
          </w:tcPr>
          <w:p w14:paraId="76A610EC">
            <w:pPr>
              <w:keepNext w:val="0"/>
              <w:keepLines w:val="0"/>
              <w:pageBreakBefore w:val="0"/>
              <w:widowControl/>
              <w:kinsoku/>
              <w:wordWrap/>
              <w:overflowPunct/>
              <w:topLinePunct w:val="0"/>
              <w:autoSpaceDE/>
              <w:autoSpaceDN/>
              <w:bidi w:val="0"/>
              <w:spacing w:beforeAutospacing="0" w:afterAutospacing="0" w:line="440" w:lineRule="exact"/>
              <w:jc w:val="center"/>
              <w:textAlignment w:val="auto"/>
              <w:rPr>
                <w:rFonts w:hint="eastAsia" w:ascii="宋体" w:hAnsi="宋体" w:eastAsia="宋体" w:cs="宋体"/>
                <w:b/>
                <w:bCs/>
                <w:color w:val="333333"/>
                <w:kern w:val="0"/>
                <w:sz w:val="21"/>
                <w:szCs w:val="21"/>
                <w:highlight w:val="none"/>
                <w:lang w:bidi="ar-SA"/>
              </w:rPr>
            </w:pPr>
            <w:r>
              <w:rPr>
                <w:rFonts w:hint="eastAsia" w:ascii="宋体" w:hAnsi="宋体" w:eastAsia="宋体" w:cs="宋体"/>
                <w:b/>
                <w:bCs/>
                <w:color w:val="333333"/>
                <w:kern w:val="0"/>
                <w:sz w:val="21"/>
                <w:szCs w:val="21"/>
                <w:highlight w:val="none"/>
                <w:lang w:bidi="ar-SA"/>
              </w:rPr>
              <w:t>材料名称</w:t>
            </w:r>
          </w:p>
        </w:tc>
        <w:tc>
          <w:tcPr>
            <w:tcW w:w="4636" w:type="dxa"/>
            <w:shd w:val="clear" w:color="auto" w:fill="auto"/>
            <w:noWrap w:val="0"/>
            <w:vAlign w:val="center"/>
          </w:tcPr>
          <w:p w14:paraId="18935B98">
            <w:pPr>
              <w:keepNext w:val="0"/>
              <w:keepLines w:val="0"/>
              <w:pageBreakBefore w:val="0"/>
              <w:widowControl/>
              <w:kinsoku/>
              <w:wordWrap/>
              <w:overflowPunct/>
              <w:topLinePunct w:val="0"/>
              <w:autoSpaceDE/>
              <w:autoSpaceDN/>
              <w:bidi w:val="0"/>
              <w:spacing w:beforeAutospacing="0" w:afterAutospacing="0" w:line="440" w:lineRule="exact"/>
              <w:jc w:val="center"/>
              <w:textAlignment w:val="auto"/>
              <w:rPr>
                <w:rFonts w:hint="default" w:ascii="宋体" w:hAnsi="宋体" w:eastAsia="宋体" w:cs="宋体"/>
                <w:b/>
                <w:bCs/>
                <w:color w:val="333333"/>
                <w:kern w:val="0"/>
                <w:sz w:val="21"/>
                <w:szCs w:val="21"/>
                <w:highlight w:val="none"/>
                <w:lang w:val="en-US" w:eastAsia="zh-CN" w:bidi="ar-SA"/>
              </w:rPr>
            </w:pPr>
            <w:r>
              <w:rPr>
                <w:rFonts w:hint="eastAsia" w:ascii="宋体" w:hAnsi="宋体" w:eastAsia="宋体" w:cs="宋体"/>
                <w:b/>
                <w:bCs/>
                <w:color w:val="333333"/>
                <w:kern w:val="0"/>
                <w:sz w:val="21"/>
                <w:szCs w:val="21"/>
                <w:highlight w:val="none"/>
                <w:lang w:val="en-US" w:eastAsia="zh-CN" w:bidi="ar-SA"/>
              </w:rPr>
              <w:t>要   求</w:t>
            </w:r>
          </w:p>
        </w:tc>
      </w:tr>
      <w:tr w14:paraId="5F1B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784" w:type="dxa"/>
            <w:shd w:val="clear" w:color="auto" w:fill="auto"/>
            <w:noWrap w:val="0"/>
            <w:vAlign w:val="center"/>
          </w:tcPr>
          <w:p w14:paraId="5A7C70AF">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bidi="ar-SA"/>
              </w:rPr>
              <w:t>1</w:t>
            </w:r>
          </w:p>
        </w:tc>
        <w:tc>
          <w:tcPr>
            <w:tcW w:w="2568" w:type="dxa"/>
            <w:shd w:val="clear" w:color="auto" w:fill="auto"/>
            <w:noWrap w:val="0"/>
            <w:vAlign w:val="center"/>
          </w:tcPr>
          <w:p w14:paraId="1A590BE7">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bidi="ar-SA"/>
              </w:rPr>
            </w:pPr>
            <w:r>
              <w:rPr>
                <w:rFonts w:hint="eastAsia" w:ascii="宋体" w:hAnsi="宋体" w:eastAsia="宋体" w:cs="宋体"/>
                <w:b w:val="0"/>
                <w:bCs w:val="0"/>
                <w:color w:val="auto"/>
                <w:kern w:val="0"/>
                <w:sz w:val="21"/>
                <w:szCs w:val="21"/>
                <w:highlight w:val="none"/>
                <w:lang w:bidi="ar-SA"/>
              </w:rPr>
              <w:t>探矿权</w:t>
            </w:r>
            <w:r>
              <w:rPr>
                <w:rFonts w:hint="eastAsia" w:ascii="宋体" w:hAnsi="宋体" w:cs="宋体"/>
                <w:b w:val="0"/>
                <w:bCs w:val="0"/>
                <w:color w:val="auto"/>
                <w:kern w:val="0"/>
                <w:sz w:val="21"/>
                <w:szCs w:val="21"/>
                <w:highlight w:val="none"/>
                <w:lang w:eastAsia="zh-CN" w:bidi="ar-SA"/>
              </w:rPr>
              <w:t>登记</w:t>
            </w:r>
            <w:r>
              <w:rPr>
                <w:rFonts w:hint="eastAsia" w:ascii="宋体" w:hAnsi="宋体" w:eastAsia="宋体" w:cs="宋体"/>
                <w:b w:val="0"/>
                <w:bCs w:val="0"/>
                <w:color w:val="auto"/>
                <w:kern w:val="0"/>
                <w:sz w:val="21"/>
                <w:szCs w:val="21"/>
                <w:highlight w:val="none"/>
                <w:lang w:bidi="ar-SA"/>
              </w:rPr>
              <w:t>申请书</w:t>
            </w:r>
          </w:p>
        </w:tc>
        <w:tc>
          <w:tcPr>
            <w:tcW w:w="4636" w:type="dxa"/>
            <w:shd w:val="clear" w:color="auto" w:fill="auto"/>
            <w:noWrap w:val="0"/>
            <w:vAlign w:val="center"/>
          </w:tcPr>
          <w:p w14:paraId="5DEE7DD4">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bidi="ar-SA"/>
              </w:rPr>
            </w:pPr>
          </w:p>
        </w:tc>
      </w:tr>
      <w:tr w14:paraId="579F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84" w:type="dxa"/>
            <w:shd w:val="clear" w:color="auto" w:fill="auto"/>
            <w:noWrap w:val="0"/>
            <w:vAlign w:val="center"/>
          </w:tcPr>
          <w:p w14:paraId="0FD190E5">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eastAsia="zh-CN" w:bidi="ar-SA"/>
              </w:rPr>
            </w:pPr>
            <w:r>
              <w:rPr>
                <w:rFonts w:hint="eastAsia" w:ascii="宋体" w:hAnsi="宋体" w:eastAsia="宋体" w:cs="宋体"/>
                <w:b w:val="0"/>
                <w:bCs w:val="0"/>
                <w:color w:val="auto"/>
                <w:kern w:val="0"/>
                <w:sz w:val="21"/>
                <w:szCs w:val="21"/>
                <w:highlight w:val="none"/>
                <w:lang w:val="en-US" w:eastAsia="zh-CN" w:bidi="ar-SA"/>
              </w:rPr>
              <w:t>2</w:t>
            </w:r>
          </w:p>
        </w:tc>
        <w:tc>
          <w:tcPr>
            <w:tcW w:w="2568" w:type="dxa"/>
            <w:shd w:val="clear" w:color="auto" w:fill="auto"/>
            <w:noWrap w:val="0"/>
            <w:vAlign w:val="center"/>
          </w:tcPr>
          <w:p w14:paraId="2CE6D854">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eastAsia="zh-CN" w:bidi="ar-SA"/>
              </w:rPr>
            </w:pPr>
            <w:r>
              <w:rPr>
                <w:rFonts w:hint="eastAsia" w:ascii="宋体" w:hAnsi="宋体" w:eastAsia="宋体" w:cs="宋体"/>
                <w:b w:val="0"/>
                <w:bCs w:val="0"/>
                <w:color w:val="auto"/>
                <w:kern w:val="0"/>
                <w:sz w:val="21"/>
                <w:szCs w:val="21"/>
                <w:highlight w:val="none"/>
                <w:lang w:val="en-US" w:eastAsia="zh-CN" w:bidi="ar-SA"/>
              </w:rPr>
              <w:t>申请人的企业营业执照副本或事业单位法人证书副本</w:t>
            </w:r>
          </w:p>
        </w:tc>
        <w:tc>
          <w:tcPr>
            <w:tcW w:w="4636" w:type="dxa"/>
            <w:shd w:val="clear" w:color="auto" w:fill="auto"/>
            <w:noWrap w:val="0"/>
            <w:vAlign w:val="center"/>
          </w:tcPr>
          <w:p w14:paraId="3D9E6568">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eastAsia="zh-CN" w:bidi="ar-SA"/>
              </w:rPr>
            </w:pPr>
          </w:p>
        </w:tc>
      </w:tr>
      <w:tr w14:paraId="246C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84" w:type="dxa"/>
            <w:shd w:val="clear" w:color="auto" w:fill="auto"/>
            <w:noWrap w:val="0"/>
            <w:vAlign w:val="center"/>
          </w:tcPr>
          <w:p w14:paraId="464A3912">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center"/>
              <w:textAlignment w:val="auto"/>
              <w:outlineLvl w:val="9"/>
              <w:rPr>
                <w:rFonts w:hint="eastAsia" w:ascii="宋体" w:hAnsi="宋体" w:eastAsia="宋体" w:cs="宋体"/>
                <w:b w:val="0"/>
                <w:bCs w:val="0"/>
                <w:color w:val="auto"/>
                <w:kern w:val="0"/>
                <w:sz w:val="21"/>
                <w:szCs w:val="21"/>
                <w:highlight w:val="none"/>
                <w:lang w:eastAsia="zh-CN" w:bidi="ar-SA"/>
              </w:rPr>
            </w:pPr>
            <w:r>
              <w:rPr>
                <w:rFonts w:hint="eastAsia" w:ascii="宋体" w:hAnsi="宋体" w:eastAsia="宋体" w:cs="宋体"/>
                <w:b w:val="0"/>
                <w:bCs w:val="0"/>
                <w:color w:val="auto"/>
                <w:kern w:val="0"/>
                <w:sz w:val="21"/>
                <w:szCs w:val="21"/>
                <w:highlight w:val="none"/>
                <w:lang w:val="en-US" w:eastAsia="zh-CN" w:bidi="ar-SA"/>
              </w:rPr>
              <w:t>3</w:t>
            </w:r>
          </w:p>
        </w:tc>
        <w:tc>
          <w:tcPr>
            <w:tcW w:w="2568" w:type="dxa"/>
            <w:shd w:val="clear" w:color="auto" w:fill="auto"/>
            <w:noWrap w:val="0"/>
            <w:vAlign w:val="center"/>
          </w:tcPr>
          <w:p w14:paraId="0C59C9CF">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不动产权证书（探矿权）或原勘查许可证</w:t>
            </w:r>
          </w:p>
        </w:tc>
        <w:tc>
          <w:tcPr>
            <w:tcW w:w="4636" w:type="dxa"/>
            <w:shd w:val="clear" w:color="auto" w:fill="auto"/>
            <w:noWrap w:val="0"/>
            <w:vAlign w:val="bottom"/>
          </w:tcPr>
          <w:p w14:paraId="719B7F1A">
            <w:pPr>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lang w:val="en-US" w:eastAsia="zh-CN" w:bidi="ar-SA"/>
              </w:rPr>
              <w:t>《矿产资源法》实施前登记的矿业权，提交勘查许可证。</w:t>
            </w:r>
          </w:p>
        </w:tc>
      </w:tr>
      <w:tr w14:paraId="029B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84" w:type="dxa"/>
            <w:shd w:val="clear" w:color="auto" w:fill="auto"/>
            <w:noWrap w:val="0"/>
            <w:vAlign w:val="center"/>
          </w:tcPr>
          <w:p w14:paraId="7014A426">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4</w:t>
            </w:r>
          </w:p>
        </w:tc>
        <w:tc>
          <w:tcPr>
            <w:tcW w:w="2568" w:type="dxa"/>
            <w:shd w:val="clear" w:color="auto" w:fill="auto"/>
            <w:noWrap w:val="0"/>
            <w:vAlign w:val="center"/>
          </w:tcPr>
          <w:p w14:paraId="29F428D5">
            <w:pPr>
              <w:keepNext w:val="0"/>
              <w:keepLines w:val="0"/>
              <w:pageBreakBefore w:val="0"/>
              <w:widowControl/>
              <w:kinsoku/>
              <w:wordWrap/>
              <w:overflowPunct/>
              <w:topLinePunct w:val="0"/>
              <w:autoSpaceDE/>
              <w:autoSpaceDN/>
              <w:bidi w:val="0"/>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矿业权出让收益（价款）缴纳或有偿处置证明材料</w:t>
            </w:r>
          </w:p>
        </w:tc>
        <w:tc>
          <w:tcPr>
            <w:tcW w:w="4636" w:type="dxa"/>
            <w:shd w:val="clear" w:color="auto" w:fill="auto"/>
            <w:noWrap w:val="0"/>
            <w:vAlign w:val="bottom"/>
          </w:tcPr>
          <w:p w14:paraId="22327684">
            <w:pPr>
              <w:keepNext w:val="0"/>
              <w:keepLines w:val="0"/>
              <w:pageBreakBefore w:val="0"/>
              <w:widowControl/>
              <w:kinsoku/>
              <w:wordWrap/>
              <w:overflowPunct/>
              <w:topLinePunct w:val="0"/>
              <w:autoSpaceDE/>
              <w:autoSpaceDN/>
              <w:bidi w:val="0"/>
              <w:spacing w:beforeAutospacing="0" w:afterAutospacing="0" w:line="440" w:lineRule="exact"/>
              <w:jc w:val="left"/>
              <w:textAlignment w:val="auto"/>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提供缴款通知书、分期缴款批复或包含矿业权出让收益（价款）应缴金额、缴纳方式的矿业权成交确认书、探矿权出让合同以及矿业权出让收益（价款）缴纳票据和相关凭证等材料。</w:t>
            </w:r>
          </w:p>
          <w:p w14:paraId="299967FF">
            <w:pPr>
              <w:keepNext w:val="0"/>
              <w:keepLines w:val="0"/>
              <w:pageBreakBefore w:val="0"/>
              <w:widowControl/>
              <w:kinsoku/>
              <w:wordWrap/>
              <w:overflowPunct/>
              <w:topLinePunct w:val="0"/>
              <w:autoSpaceDE/>
              <w:autoSpaceDN/>
              <w:bidi w:val="0"/>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bidi="ar-SA"/>
              </w:rPr>
              <w:t>如没有相应材料，应由征收机关出具书面意见，说明矿业权出让收益（价款）缴纳的具体情况；对已批准将矿业权出让收益（价款）转增为国家基金或国家资本金的，应提供批复文件。</w:t>
            </w:r>
          </w:p>
        </w:tc>
      </w:tr>
      <w:tr w14:paraId="41B4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84" w:type="dxa"/>
            <w:shd w:val="clear" w:color="auto" w:fill="auto"/>
            <w:noWrap w:val="0"/>
            <w:vAlign w:val="center"/>
          </w:tcPr>
          <w:p w14:paraId="65110E7C">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2"/>
                <w:sz w:val="21"/>
                <w:szCs w:val="21"/>
                <w:lang w:val="en-US" w:eastAsia="zh-CN"/>
              </w:rPr>
              <w:t>*</w:t>
            </w:r>
            <w:r>
              <w:rPr>
                <w:rFonts w:hint="eastAsia" w:ascii="宋体" w:hAnsi="宋体" w:eastAsia="宋体" w:cs="宋体"/>
                <w:b w:val="0"/>
                <w:bCs w:val="0"/>
                <w:color w:val="auto"/>
                <w:kern w:val="0"/>
                <w:sz w:val="21"/>
                <w:szCs w:val="21"/>
                <w:highlight w:val="none"/>
                <w:lang w:val="en-US" w:eastAsia="zh-CN" w:bidi="ar-SA"/>
              </w:rPr>
              <w:t>5</w:t>
            </w:r>
          </w:p>
        </w:tc>
        <w:tc>
          <w:tcPr>
            <w:tcW w:w="2568" w:type="dxa"/>
            <w:shd w:val="clear" w:color="auto" w:fill="auto"/>
            <w:noWrap w:val="0"/>
            <w:vAlign w:val="center"/>
          </w:tcPr>
          <w:p w14:paraId="6775DB4F">
            <w:pPr>
              <w:keepNext w:val="0"/>
              <w:keepLines w:val="0"/>
              <w:pageBreakBefore w:val="0"/>
              <w:widowControl/>
              <w:kinsoku/>
              <w:wordWrap/>
              <w:overflowPunct/>
              <w:topLinePunct w:val="0"/>
              <w:autoSpaceDE/>
              <w:autoSpaceDN/>
              <w:bidi w:val="0"/>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查封机关或抵押权人同意注销的书面材料</w:t>
            </w:r>
          </w:p>
        </w:tc>
        <w:tc>
          <w:tcPr>
            <w:tcW w:w="4636" w:type="dxa"/>
            <w:shd w:val="clear" w:color="auto" w:fill="auto"/>
            <w:noWrap w:val="0"/>
            <w:vAlign w:val="bottom"/>
          </w:tcPr>
          <w:p w14:paraId="41D8C2D6">
            <w:pPr>
              <w:keepNext w:val="0"/>
              <w:keepLines w:val="0"/>
              <w:pageBreakBefore w:val="0"/>
              <w:widowControl/>
              <w:kinsoku/>
              <w:wordWrap/>
              <w:overflowPunct/>
              <w:topLinePunct w:val="0"/>
              <w:autoSpaceDE/>
              <w:autoSpaceDN/>
              <w:bidi w:val="0"/>
              <w:spacing w:beforeAutospacing="0" w:afterAutospacing="0" w:line="440" w:lineRule="exact"/>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探矿权已办理查封登记或抵押登记的，申请人提交此材料。</w:t>
            </w: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（依据《自然资源部办公厅关于将矿业权纳入不动产统一登记有关事项的通知》（自然资办函〔2025〕2990号）文件要求）。</w:t>
            </w:r>
          </w:p>
        </w:tc>
      </w:tr>
    </w:tbl>
    <w:p w14:paraId="7FE8BB76">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73B74CAC">
      <w:pPr>
        <w:pageBreakBefore w:val="0"/>
        <w:wordWrap/>
        <w:overflowPunct/>
        <w:topLinePunct w:val="0"/>
        <w:bidi w:val="0"/>
        <w:spacing w:beforeAutospacing="0" w:afterAutospacing="0" w:line="580" w:lineRule="exact"/>
        <w:jc w:val="center"/>
        <w:outlineLvl w:val="0"/>
        <w:rPr>
          <w:rFonts w:hint="eastAsia" w:ascii="方正小标宋_GBK" w:hAnsi="Times New Roman" w:eastAsia="方正小标宋_GBK" w:cs="Times New Roman"/>
          <w:bCs/>
          <w:sz w:val="44"/>
          <w:szCs w:val="44"/>
        </w:rPr>
      </w:pPr>
      <w:bookmarkStart w:id="8" w:name="_Toc28701"/>
      <w:r>
        <w:rPr>
          <w:rFonts w:hint="eastAsia" w:ascii="黑体" w:hAnsi="黑体" w:eastAsia="黑体" w:cs="黑体"/>
          <w:bCs/>
          <w:sz w:val="44"/>
          <w:szCs w:val="44"/>
          <w:lang w:val="en-US" w:eastAsia="zh-CN"/>
        </w:rPr>
        <w:t>九、</w:t>
      </w:r>
      <w:r>
        <w:rPr>
          <w:rFonts w:hint="eastAsia" w:ascii="黑体" w:hAnsi="黑体" w:eastAsia="黑体" w:cs="黑体"/>
          <w:bCs/>
          <w:sz w:val="44"/>
          <w:szCs w:val="44"/>
        </w:rPr>
        <w:t>采矿权</w:t>
      </w:r>
      <w:r>
        <w:rPr>
          <w:rFonts w:hint="eastAsia" w:ascii="黑体" w:hAnsi="黑体" w:eastAsia="黑体" w:cs="黑体"/>
          <w:bCs/>
          <w:sz w:val="44"/>
          <w:szCs w:val="44"/>
          <w:lang w:eastAsia="zh-CN"/>
        </w:rPr>
        <w:t>首次</w:t>
      </w:r>
      <w:r>
        <w:rPr>
          <w:rFonts w:hint="eastAsia" w:ascii="黑体" w:hAnsi="黑体" w:eastAsia="黑体" w:cs="黑体"/>
          <w:bCs/>
          <w:sz w:val="44"/>
          <w:szCs w:val="44"/>
        </w:rPr>
        <w:t>登记材料清单</w:t>
      </w:r>
      <w:bookmarkEnd w:id="8"/>
    </w:p>
    <w:p w14:paraId="64A36B69">
      <w:pPr>
        <w:pageBreakBefore w:val="0"/>
        <w:wordWrap/>
        <w:overflowPunct/>
        <w:topLinePunct w:val="0"/>
        <w:bidi w:val="0"/>
        <w:spacing w:beforeAutospacing="0" w:afterAutospacing="0" w:line="580" w:lineRule="exact"/>
        <w:rPr>
          <w:rFonts w:ascii="Times New Roman" w:hAnsi="Times New Roman" w:eastAsia="宋体" w:cs="Times New Roman"/>
          <w:szCs w:val="20"/>
        </w:rPr>
      </w:pPr>
    </w:p>
    <w:tbl>
      <w:tblPr>
        <w:tblStyle w:val="2"/>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71"/>
        <w:gridCol w:w="1919"/>
        <w:gridCol w:w="6009"/>
      </w:tblGrid>
      <w:tr w14:paraId="0B25EF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8" w:hRule="atLeast"/>
          <w:tblHeader/>
          <w:jc w:val="center"/>
        </w:trPr>
        <w:tc>
          <w:tcPr>
            <w:tcW w:w="671" w:type="dxa"/>
            <w:vMerge w:val="restart"/>
            <w:tcBorders>
              <w:top w:val="single" w:color="auto" w:sz="2" w:space="0"/>
              <w:left w:val="single" w:color="auto" w:sz="2" w:space="0"/>
              <w:bottom w:val="single" w:color="auto" w:sz="2" w:space="0"/>
              <w:right w:val="single" w:color="auto" w:sz="2" w:space="0"/>
            </w:tcBorders>
            <w:noWrap w:val="0"/>
            <w:vAlign w:val="center"/>
          </w:tcPr>
          <w:p w14:paraId="7A89E13B">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919" w:type="dxa"/>
            <w:vMerge w:val="restart"/>
            <w:tcBorders>
              <w:top w:val="single" w:color="auto" w:sz="2" w:space="0"/>
              <w:left w:val="single" w:color="auto" w:sz="2" w:space="0"/>
              <w:bottom w:val="single" w:color="auto" w:sz="2" w:space="0"/>
              <w:right w:val="single" w:color="auto" w:sz="2" w:space="0"/>
            </w:tcBorders>
            <w:noWrap w:val="0"/>
            <w:vAlign w:val="center"/>
          </w:tcPr>
          <w:p w14:paraId="47185A76">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材料名称</w:t>
            </w:r>
          </w:p>
        </w:tc>
        <w:tc>
          <w:tcPr>
            <w:tcW w:w="6009" w:type="dxa"/>
            <w:vMerge w:val="restart"/>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14:paraId="3C76CD43">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要</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求</w:t>
            </w:r>
          </w:p>
        </w:tc>
      </w:tr>
      <w:tr w14:paraId="3FEE47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 w:hRule="atLeast"/>
          <w:tblHeader/>
          <w:jc w:val="center"/>
        </w:trPr>
        <w:tc>
          <w:tcPr>
            <w:tcW w:w="671" w:type="dxa"/>
            <w:vMerge w:val="continue"/>
            <w:tcBorders>
              <w:top w:val="single" w:color="auto" w:sz="2" w:space="0"/>
              <w:left w:val="single" w:color="auto" w:sz="2" w:space="0"/>
              <w:bottom w:val="single" w:color="auto" w:sz="2" w:space="0"/>
              <w:right w:val="single" w:color="auto" w:sz="2" w:space="0"/>
            </w:tcBorders>
            <w:noWrap w:val="0"/>
            <w:vAlign w:val="center"/>
          </w:tcPr>
          <w:p w14:paraId="742340CC">
            <w:pPr>
              <w:keepNext w:val="0"/>
              <w:keepLines w:val="0"/>
              <w:pageBreakBefore w:val="0"/>
              <w:kinsoku/>
              <w:wordWrap/>
              <w:overflowPunct/>
              <w:topLinePunct w:val="0"/>
              <w:autoSpaceDE/>
              <w:bidi w:val="0"/>
              <w:spacing w:beforeAutospacing="0" w:afterAutospacing="0" w:line="440" w:lineRule="exact"/>
              <w:rPr>
                <w:rFonts w:hint="eastAsia" w:ascii="宋体" w:hAnsi="宋体" w:eastAsia="宋体" w:cs="宋体"/>
                <w:b w:val="0"/>
                <w:bCs w:val="0"/>
                <w:sz w:val="21"/>
                <w:szCs w:val="21"/>
              </w:rPr>
            </w:pPr>
          </w:p>
        </w:tc>
        <w:tc>
          <w:tcPr>
            <w:tcW w:w="1919" w:type="dxa"/>
            <w:vMerge w:val="continue"/>
            <w:tcBorders>
              <w:top w:val="single" w:color="auto" w:sz="2" w:space="0"/>
              <w:left w:val="single" w:color="auto" w:sz="2" w:space="0"/>
              <w:bottom w:val="single" w:color="auto" w:sz="2" w:space="0"/>
              <w:right w:val="single" w:color="auto" w:sz="2" w:space="0"/>
            </w:tcBorders>
            <w:noWrap w:val="0"/>
            <w:vAlign w:val="center"/>
          </w:tcPr>
          <w:p w14:paraId="7CB3BF53">
            <w:pPr>
              <w:keepNext w:val="0"/>
              <w:keepLines w:val="0"/>
              <w:pageBreakBefore w:val="0"/>
              <w:kinsoku/>
              <w:wordWrap/>
              <w:overflowPunct/>
              <w:topLinePunct w:val="0"/>
              <w:autoSpaceDE/>
              <w:bidi w:val="0"/>
              <w:spacing w:beforeAutospacing="0" w:afterAutospacing="0" w:line="440" w:lineRule="exact"/>
              <w:rPr>
                <w:rFonts w:hint="eastAsia" w:ascii="宋体" w:hAnsi="宋体" w:eastAsia="宋体" w:cs="宋体"/>
                <w:b w:val="0"/>
                <w:bCs w:val="0"/>
                <w:sz w:val="21"/>
                <w:szCs w:val="21"/>
              </w:rPr>
            </w:pPr>
          </w:p>
        </w:tc>
        <w:tc>
          <w:tcPr>
            <w:tcW w:w="6009" w:type="dxa"/>
            <w:vMerge w:val="continue"/>
            <w:tcBorders>
              <w:top w:val="single" w:color="auto" w:sz="2" w:space="0"/>
              <w:left w:val="single" w:color="auto" w:sz="2" w:space="0"/>
              <w:bottom w:val="single" w:color="auto" w:sz="2" w:space="0"/>
              <w:right w:val="single" w:color="auto" w:sz="2" w:space="0"/>
            </w:tcBorders>
            <w:noWrap w:val="0"/>
            <w:vAlign w:val="center"/>
          </w:tcPr>
          <w:p w14:paraId="73597685">
            <w:pPr>
              <w:keepNext w:val="0"/>
              <w:keepLines w:val="0"/>
              <w:pageBreakBefore w:val="0"/>
              <w:kinsoku/>
              <w:wordWrap/>
              <w:overflowPunct/>
              <w:topLinePunct w:val="0"/>
              <w:autoSpaceDE/>
              <w:bidi w:val="0"/>
              <w:spacing w:beforeAutospacing="0" w:afterAutospacing="0" w:line="440" w:lineRule="exact"/>
              <w:rPr>
                <w:rFonts w:hint="eastAsia" w:ascii="宋体" w:hAnsi="宋体" w:eastAsia="宋体" w:cs="宋体"/>
                <w:b w:val="0"/>
                <w:bCs w:val="0"/>
                <w:sz w:val="21"/>
                <w:szCs w:val="21"/>
              </w:rPr>
            </w:pPr>
          </w:p>
        </w:tc>
      </w:tr>
      <w:tr w14:paraId="38533E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3" w:hRule="atLeast"/>
          <w:jc w:val="center"/>
        </w:trPr>
        <w:tc>
          <w:tcPr>
            <w:tcW w:w="671" w:type="dxa"/>
            <w:tcBorders>
              <w:top w:val="single" w:color="auto" w:sz="2" w:space="0"/>
              <w:left w:val="single" w:color="auto" w:sz="2" w:space="0"/>
              <w:bottom w:val="single" w:color="auto" w:sz="2" w:space="0"/>
              <w:right w:val="single" w:color="auto" w:sz="2" w:space="0"/>
            </w:tcBorders>
            <w:noWrap w:val="0"/>
            <w:vAlign w:val="center"/>
          </w:tcPr>
          <w:p w14:paraId="4ECE443A">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000000"/>
                <w:kern w:val="2"/>
                <w:sz w:val="21"/>
                <w:szCs w:val="21"/>
              </w:rPr>
              <w:t>1</w:t>
            </w:r>
          </w:p>
        </w:tc>
        <w:tc>
          <w:tcPr>
            <w:tcW w:w="1919" w:type="dxa"/>
            <w:tcBorders>
              <w:top w:val="single" w:color="auto" w:sz="2" w:space="0"/>
              <w:left w:val="single" w:color="auto" w:sz="2" w:space="0"/>
              <w:bottom w:val="single" w:color="auto" w:sz="2" w:space="0"/>
              <w:right w:val="single" w:color="auto" w:sz="2" w:space="0"/>
            </w:tcBorders>
            <w:noWrap w:val="0"/>
            <w:vAlign w:val="center"/>
          </w:tcPr>
          <w:p w14:paraId="3E58E055">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采矿权登记申请书</w:t>
            </w:r>
          </w:p>
        </w:tc>
        <w:tc>
          <w:tcPr>
            <w:tcW w:w="6009"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4A5FF3DA">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2067AB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2" w:hRule="atLeast"/>
          <w:jc w:val="center"/>
        </w:trPr>
        <w:tc>
          <w:tcPr>
            <w:tcW w:w="671" w:type="dxa"/>
            <w:tcBorders>
              <w:top w:val="single" w:color="auto" w:sz="2" w:space="0"/>
              <w:left w:val="single" w:color="auto" w:sz="2" w:space="0"/>
              <w:bottom w:val="single" w:color="auto" w:sz="2" w:space="0"/>
              <w:right w:val="single" w:color="auto" w:sz="2" w:space="0"/>
            </w:tcBorders>
            <w:noWrap w:val="0"/>
            <w:vAlign w:val="center"/>
          </w:tcPr>
          <w:p w14:paraId="562B427A">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2</w:t>
            </w:r>
          </w:p>
        </w:tc>
        <w:tc>
          <w:tcPr>
            <w:tcW w:w="1919" w:type="dxa"/>
            <w:tcBorders>
              <w:top w:val="single" w:color="auto" w:sz="2" w:space="0"/>
              <w:left w:val="single" w:color="auto" w:sz="2" w:space="0"/>
              <w:bottom w:val="single" w:color="auto" w:sz="2" w:space="0"/>
              <w:right w:val="single" w:color="auto" w:sz="2" w:space="0"/>
            </w:tcBorders>
            <w:noWrap w:val="0"/>
            <w:vAlign w:val="center"/>
          </w:tcPr>
          <w:p w14:paraId="4ACAB45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申请人的企业法人营业执照副本</w:t>
            </w:r>
          </w:p>
        </w:tc>
        <w:tc>
          <w:tcPr>
            <w:tcW w:w="6009"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653EFF6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03D761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85" w:hRule="atLeast"/>
          <w:jc w:val="center"/>
        </w:trPr>
        <w:tc>
          <w:tcPr>
            <w:tcW w:w="671" w:type="dxa"/>
            <w:tcBorders>
              <w:top w:val="single" w:color="auto" w:sz="2" w:space="0"/>
              <w:left w:val="single" w:color="auto" w:sz="2" w:space="0"/>
              <w:bottom w:val="single" w:color="auto" w:sz="2" w:space="0"/>
              <w:right w:val="single" w:color="auto" w:sz="2" w:space="0"/>
            </w:tcBorders>
            <w:noWrap w:val="0"/>
            <w:vAlign w:val="center"/>
          </w:tcPr>
          <w:p w14:paraId="347C4DAC">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lang w:val="en-US" w:eastAsia="zh-CN"/>
              </w:rPr>
              <w:t>3</w:t>
            </w:r>
          </w:p>
        </w:tc>
        <w:tc>
          <w:tcPr>
            <w:tcW w:w="1919" w:type="dxa"/>
            <w:tcBorders>
              <w:top w:val="single" w:color="auto" w:sz="2" w:space="0"/>
              <w:left w:val="single" w:color="auto" w:sz="2" w:space="0"/>
              <w:bottom w:val="single" w:color="auto" w:sz="2" w:space="0"/>
              <w:right w:val="single" w:color="auto" w:sz="2" w:space="0"/>
            </w:tcBorders>
            <w:noWrap w:val="0"/>
            <w:vAlign w:val="center"/>
          </w:tcPr>
          <w:p w14:paraId="58360539">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矿产资源储量评审备案文件</w:t>
            </w:r>
          </w:p>
        </w:tc>
        <w:tc>
          <w:tcPr>
            <w:tcW w:w="6009"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48BDCF6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以招标、拍卖、挂牌或协议出让方式取得的采矿权申请首次登记的，无须提交此资料</w:t>
            </w:r>
            <w:r>
              <w:rPr>
                <w:rFonts w:hint="eastAsia" w:ascii="宋体" w:hAnsi="宋体" w:eastAsia="宋体" w:cs="宋体"/>
                <w:b w:val="0"/>
                <w:bCs w:val="0"/>
                <w:sz w:val="21"/>
                <w:szCs w:val="21"/>
                <w:lang w:eastAsia="zh-CN" w:bidi="ar-SA"/>
              </w:rPr>
              <w:t>。</w:t>
            </w:r>
          </w:p>
        </w:tc>
      </w:tr>
      <w:tr w14:paraId="1DBE8D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71" w:type="dxa"/>
            <w:tcBorders>
              <w:top w:val="single" w:color="auto" w:sz="2" w:space="0"/>
              <w:left w:val="single" w:color="auto" w:sz="2" w:space="0"/>
              <w:bottom w:val="single" w:color="auto" w:sz="2" w:space="0"/>
              <w:right w:val="single" w:color="auto" w:sz="2" w:space="0"/>
            </w:tcBorders>
            <w:noWrap w:val="0"/>
            <w:vAlign w:val="center"/>
          </w:tcPr>
          <w:p w14:paraId="69EDB4C5">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000000"/>
                <w:kern w:val="2"/>
                <w:sz w:val="21"/>
                <w:szCs w:val="21"/>
                <w:lang w:val="en-US" w:eastAsia="zh-CN"/>
              </w:rPr>
              <w:t>4</w:t>
            </w:r>
          </w:p>
        </w:tc>
        <w:tc>
          <w:tcPr>
            <w:tcW w:w="1919" w:type="dxa"/>
            <w:tcBorders>
              <w:top w:val="single" w:color="auto" w:sz="2" w:space="0"/>
              <w:left w:val="single" w:color="auto" w:sz="2" w:space="0"/>
              <w:bottom w:val="single" w:color="auto" w:sz="2" w:space="0"/>
              <w:right w:val="single" w:color="auto" w:sz="2" w:space="0"/>
            </w:tcBorders>
            <w:noWrap w:val="0"/>
            <w:vAlign w:val="center"/>
          </w:tcPr>
          <w:p w14:paraId="135F4EF3">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矿业权出让收益（价款）缴纳或有偿处置证明材料</w:t>
            </w:r>
          </w:p>
        </w:tc>
        <w:tc>
          <w:tcPr>
            <w:tcW w:w="6009"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1956F7FD">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提供缴款通知书、分期缴款批复或包含矿业权出让收益（价款）应缴金额、缴纳方式的矿业权成交确认书、矿业权出让合同以及矿业权出让收益（价款）缴纳票据和相关凭证等材料。</w:t>
            </w:r>
          </w:p>
          <w:p w14:paraId="3205ACC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如没有相应材料，应由征收机关出具书面意见，说明矿业权出让收益（价款）缴纳的具体情况；对已批准将矿业权出让收益（价款）转增为国家基金或国家资本金的，应提供批复文件。</w:t>
            </w:r>
          </w:p>
        </w:tc>
      </w:tr>
      <w:tr w14:paraId="3D1211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8" w:hRule="atLeast"/>
          <w:jc w:val="center"/>
        </w:trPr>
        <w:tc>
          <w:tcPr>
            <w:tcW w:w="671" w:type="dxa"/>
            <w:tcBorders>
              <w:top w:val="single" w:color="auto" w:sz="2" w:space="0"/>
              <w:left w:val="single" w:color="auto" w:sz="2" w:space="0"/>
              <w:bottom w:val="single" w:color="auto" w:sz="2" w:space="0"/>
              <w:right w:val="single" w:color="auto" w:sz="2" w:space="0"/>
            </w:tcBorders>
            <w:noWrap w:val="0"/>
            <w:vAlign w:val="center"/>
          </w:tcPr>
          <w:p w14:paraId="34913971">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lang w:val="en-US" w:eastAsia="zh-CN"/>
              </w:rPr>
              <w:t>5</w:t>
            </w:r>
          </w:p>
        </w:tc>
        <w:tc>
          <w:tcPr>
            <w:tcW w:w="1919" w:type="dxa"/>
            <w:tcBorders>
              <w:top w:val="single" w:color="auto" w:sz="2" w:space="0"/>
              <w:left w:val="single" w:color="auto" w:sz="2" w:space="0"/>
              <w:bottom w:val="single" w:color="auto" w:sz="2" w:space="0"/>
              <w:right w:val="single" w:color="auto" w:sz="2" w:space="0"/>
            </w:tcBorders>
            <w:noWrap w:val="0"/>
            <w:vAlign w:val="center"/>
          </w:tcPr>
          <w:p w14:paraId="3C78BE1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探矿权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或勘查许可证</w:t>
            </w:r>
          </w:p>
        </w:tc>
        <w:tc>
          <w:tcPr>
            <w:tcW w:w="6009"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7AADE01">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以招标、拍卖、挂牌或协议出让方式取得的采矿权申请首次登记的，无须提交此资料；探转采首次登记申请，提交此资料。</w:t>
            </w:r>
          </w:p>
          <w:p w14:paraId="2291598A">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kern w:val="2"/>
                <w:sz w:val="21"/>
                <w:szCs w:val="21"/>
                <w:lang w:val="en-US" w:eastAsia="zh-CN" w:bidi="ar-SA"/>
              </w:rPr>
              <w:t>《矿产资源法》实施前登记的矿业权，提交勘查许可证。</w:t>
            </w:r>
          </w:p>
        </w:tc>
      </w:tr>
      <w:tr w14:paraId="03A555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71" w:type="dxa"/>
            <w:tcBorders>
              <w:top w:val="single" w:color="auto" w:sz="2" w:space="0"/>
              <w:left w:val="single" w:color="auto" w:sz="2" w:space="0"/>
              <w:bottom w:val="single" w:color="auto" w:sz="2" w:space="0"/>
              <w:right w:val="single" w:color="auto" w:sz="2" w:space="0"/>
            </w:tcBorders>
            <w:noWrap w:val="0"/>
            <w:vAlign w:val="center"/>
          </w:tcPr>
          <w:p w14:paraId="09230A93">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lang w:val="en-US" w:eastAsia="zh-CN"/>
              </w:rPr>
              <w:t>6</w:t>
            </w:r>
          </w:p>
        </w:tc>
        <w:tc>
          <w:tcPr>
            <w:tcW w:w="1919" w:type="dxa"/>
            <w:tcBorders>
              <w:top w:val="single" w:color="auto" w:sz="2" w:space="0"/>
              <w:left w:val="single" w:color="auto" w:sz="2" w:space="0"/>
              <w:bottom w:val="single" w:color="auto" w:sz="2" w:space="0"/>
              <w:right w:val="single" w:color="auto" w:sz="2" w:space="0"/>
            </w:tcBorders>
            <w:noWrap w:val="0"/>
            <w:vAlign w:val="center"/>
          </w:tcPr>
          <w:p w14:paraId="751E725E">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三叠图</w:t>
            </w:r>
          </w:p>
        </w:tc>
        <w:tc>
          <w:tcPr>
            <w:tcW w:w="6009"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74BE45F1">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提交申请开采区域范围、资源储量估算范围与探矿权范围（已取得划矿批复的为划定矿区范围）的坐标及三者叠合图。</w:t>
            </w:r>
          </w:p>
        </w:tc>
      </w:tr>
      <w:tr w14:paraId="3F30A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55" w:hRule="atLeast"/>
          <w:jc w:val="center"/>
        </w:trPr>
        <w:tc>
          <w:tcPr>
            <w:tcW w:w="671" w:type="dxa"/>
            <w:tcBorders>
              <w:top w:val="single" w:color="auto" w:sz="2" w:space="0"/>
              <w:left w:val="single" w:color="auto" w:sz="2" w:space="0"/>
              <w:bottom w:val="single" w:color="auto" w:sz="2" w:space="0"/>
              <w:right w:val="single" w:color="auto" w:sz="2" w:space="0"/>
            </w:tcBorders>
            <w:noWrap w:val="0"/>
            <w:vAlign w:val="center"/>
          </w:tcPr>
          <w:p w14:paraId="24CAB026">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kern w:val="2"/>
                <w:sz w:val="21"/>
                <w:szCs w:val="21"/>
                <w:lang w:val="en-US" w:eastAsia="zh-CN"/>
              </w:rPr>
              <w:t>7</w:t>
            </w:r>
          </w:p>
        </w:tc>
        <w:tc>
          <w:tcPr>
            <w:tcW w:w="1919" w:type="dxa"/>
            <w:tcBorders>
              <w:top w:val="single" w:color="auto" w:sz="2" w:space="0"/>
              <w:left w:val="single" w:color="auto" w:sz="2" w:space="0"/>
              <w:bottom w:val="single" w:color="auto" w:sz="2" w:space="0"/>
              <w:right w:val="single" w:color="auto" w:sz="2" w:space="0"/>
            </w:tcBorders>
            <w:noWrap w:val="0"/>
            <w:vAlign w:val="center"/>
          </w:tcPr>
          <w:p w14:paraId="70C68064">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eastAsia="zh-CN" w:bidi="ar-SA"/>
              </w:rPr>
              <w:t>采</w:t>
            </w:r>
            <w:r>
              <w:rPr>
                <w:rFonts w:hint="eastAsia" w:ascii="宋体" w:hAnsi="宋体" w:eastAsia="宋体" w:cs="宋体"/>
                <w:b w:val="0"/>
                <w:bCs w:val="0"/>
                <w:sz w:val="21"/>
                <w:szCs w:val="21"/>
                <w:lang w:bidi="ar-SA"/>
              </w:rPr>
              <w:t>矿权出让合同</w:t>
            </w:r>
          </w:p>
        </w:tc>
        <w:tc>
          <w:tcPr>
            <w:tcW w:w="6009"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06EE1E3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bidi="ar-SA"/>
              </w:rPr>
              <w:t>以招标、拍卖、挂牌</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协议出让方式取得的</w:t>
            </w:r>
            <w:r>
              <w:rPr>
                <w:rFonts w:hint="eastAsia" w:ascii="宋体" w:hAnsi="宋体" w:eastAsia="宋体" w:cs="宋体"/>
                <w:b w:val="0"/>
                <w:bCs w:val="0"/>
                <w:sz w:val="21"/>
                <w:szCs w:val="21"/>
                <w:lang w:eastAsia="zh-CN" w:bidi="ar-SA"/>
              </w:rPr>
              <w:t>采</w:t>
            </w:r>
            <w:r>
              <w:rPr>
                <w:rFonts w:hint="eastAsia" w:ascii="宋体" w:hAnsi="宋体" w:eastAsia="宋体" w:cs="宋体"/>
                <w:b w:val="0"/>
                <w:bCs w:val="0"/>
                <w:sz w:val="21"/>
                <w:szCs w:val="21"/>
                <w:lang w:bidi="ar-SA"/>
              </w:rPr>
              <w:t>矿权</w:t>
            </w:r>
            <w:r>
              <w:rPr>
                <w:rFonts w:hint="eastAsia" w:ascii="宋体" w:hAnsi="宋体" w:eastAsia="宋体" w:cs="宋体"/>
                <w:b w:val="0"/>
                <w:bCs w:val="0"/>
                <w:sz w:val="21"/>
                <w:szCs w:val="21"/>
                <w:lang w:eastAsia="zh-CN" w:bidi="ar-SA"/>
              </w:rPr>
              <w:t>以及探矿权转采矿权，</w:t>
            </w:r>
            <w:r>
              <w:rPr>
                <w:rFonts w:hint="eastAsia" w:ascii="宋体" w:hAnsi="宋体" w:eastAsia="宋体" w:cs="宋体"/>
                <w:b w:val="0"/>
                <w:bCs w:val="0"/>
                <w:sz w:val="21"/>
                <w:szCs w:val="21"/>
                <w:lang w:bidi="ar-SA"/>
              </w:rPr>
              <w:t>申请首次登记的，提交</w:t>
            </w:r>
            <w:r>
              <w:rPr>
                <w:rFonts w:hint="eastAsia" w:ascii="宋体" w:hAnsi="宋体" w:eastAsia="宋体" w:cs="宋体"/>
                <w:b w:val="0"/>
                <w:bCs w:val="0"/>
                <w:sz w:val="21"/>
                <w:szCs w:val="21"/>
                <w:lang w:eastAsia="zh-CN" w:bidi="ar-SA"/>
              </w:rPr>
              <w:t>采</w:t>
            </w:r>
            <w:r>
              <w:rPr>
                <w:rFonts w:hint="eastAsia" w:ascii="宋体" w:hAnsi="宋体" w:eastAsia="宋体" w:cs="宋体"/>
                <w:b w:val="0"/>
                <w:bCs w:val="0"/>
                <w:sz w:val="21"/>
                <w:szCs w:val="21"/>
                <w:lang w:bidi="ar-SA"/>
              </w:rPr>
              <w:t>矿权出让合同</w:t>
            </w:r>
            <w:r>
              <w:rPr>
                <w:rFonts w:hint="eastAsia" w:ascii="宋体" w:hAnsi="宋体" w:eastAsia="宋体" w:cs="宋体"/>
                <w:b w:val="0"/>
                <w:bCs w:val="0"/>
                <w:sz w:val="21"/>
                <w:szCs w:val="21"/>
                <w:lang w:eastAsia="zh-CN" w:bidi="ar-SA"/>
              </w:rPr>
              <w:t>。</w:t>
            </w:r>
          </w:p>
          <w:p w14:paraId="4D87C5DD">
            <w:pPr>
              <w:keepNext w:val="0"/>
              <w:keepLines w:val="0"/>
              <w:pageBreakBefore w:val="0"/>
              <w:widowControl/>
              <w:kinsoku/>
              <w:wordWrap/>
              <w:overflowPunct/>
              <w:topLinePunct w:val="0"/>
              <w:autoSpaceDE/>
              <w:bidi w:val="0"/>
              <w:adjustRightInd w:val="0"/>
              <w:snapToGrid w:val="0"/>
              <w:spacing w:beforeAutospacing="0" w:afterAutospacing="0" w:line="440" w:lineRule="exact"/>
              <w:jc w:val="left"/>
              <w:outlineLvl w:val="9"/>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bidi="ar-SA"/>
              </w:rPr>
              <w:t>探矿权转采矿权的，采矿权出让合同中的采矿权范围、开采矿种、服务年限等登记要素应与开采方案一致。申请人可先提交开采方案至登记机关评审。</w:t>
            </w:r>
          </w:p>
        </w:tc>
      </w:tr>
      <w:tr w14:paraId="7561CF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55" w:hRule="atLeast"/>
          <w:jc w:val="center"/>
        </w:trPr>
        <w:tc>
          <w:tcPr>
            <w:tcW w:w="671" w:type="dxa"/>
            <w:tcBorders>
              <w:top w:val="single" w:color="auto" w:sz="2" w:space="0"/>
              <w:left w:val="single" w:color="auto" w:sz="2" w:space="0"/>
              <w:bottom w:val="single" w:color="auto" w:sz="2" w:space="0"/>
              <w:right w:val="single" w:color="auto" w:sz="2" w:space="0"/>
            </w:tcBorders>
            <w:noWrap w:val="0"/>
            <w:vAlign w:val="center"/>
          </w:tcPr>
          <w:p w14:paraId="36B5EC2C">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8</w:t>
            </w:r>
          </w:p>
        </w:tc>
        <w:tc>
          <w:tcPr>
            <w:tcW w:w="1919" w:type="dxa"/>
            <w:tcBorders>
              <w:top w:val="single" w:color="auto" w:sz="2" w:space="0"/>
              <w:left w:val="single" w:color="auto" w:sz="2" w:space="0"/>
              <w:bottom w:val="single" w:color="auto" w:sz="2" w:space="0"/>
              <w:right w:val="single" w:color="auto" w:sz="2" w:space="0"/>
            </w:tcBorders>
            <w:noWrap w:val="0"/>
            <w:vAlign w:val="center"/>
          </w:tcPr>
          <w:p w14:paraId="34397C9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6009" w:type="dxa"/>
            <w:tcBorders>
              <w:top w:val="single" w:color="auto" w:sz="2" w:space="0"/>
              <w:left w:val="single" w:color="auto" w:sz="2" w:space="0"/>
              <w:bottom w:val="single" w:color="auto" w:sz="2" w:space="0"/>
              <w:right w:val="single" w:color="auto" w:sz="2" w:space="0"/>
            </w:tcBorders>
            <w:noWrap w:val="0"/>
            <w:vAlign w:val="center"/>
          </w:tcPr>
          <w:p w14:paraId="394F11E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bl>
    <w:p w14:paraId="304242E5">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570C0032">
      <w:pPr>
        <w:pageBreakBefore w:val="0"/>
        <w:wordWrap/>
        <w:overflowPunct/>
        <w:topLinePunct w:val="0"/>
        <w:bidi w:val="0"/>
        <w:snapToGrid w:val="0"/>
        <w:spacing w:beforeAutospacing="0" w:afterAutospacing="0" w:line="580" w:lineRule="exact"/>
        <w:jc w:val="center"/>
        <w:outlineLvl w:val="0"/>
        <w:rPr>
          <w:rFonts w:hint="eastAsia" w:ascii="方正小标宋简体" w:hAnsi="Times New Roman" w:eastAsia="方正小标宋简体" w:cs="方正小标宋简体"/>
          <w:b/>
          <w:color w:val="auto"/>
          <w:sz w:val="44"/>
          <w:szCs w:val="44"/>
          <w:lang w:eastAsia="zh-CN" w:bidi="ar-SA"/>
        </w:rPr>
      </w:pPr>
      <w:bookmarkStart w:id="9" w:name="_Toc2339"/>
      <w:r>
        <w:rPr>
          <w:rFonts w:hint="eastAsia" w:ascii="黑体" w:hAnsi="黑体" w:eastAsia="黑体" w:cs="黑体"/>
          <w:bCs/>
          <w:color w:val="auto"/>
          <w:sz w:val="44"/>
          <w:szCs w:val="44"/>
          <w:lang w:val="en-US" w:eastAsia="zh-CN" w:bidi="ar-SA"/>
        </w:rPr>
        <w:t>十、</w:t>
      </w:r>
      <w:r>
        <w:rPr>
          <w:rFonts w:hint="eastAsia" w:ascii="黑体" w:hAnsi="黑体" w:eastAsia="黑体" w:cs="黑体"/>
          <w:bCs/>
          <w:color w:val="auto"/>
          <w:sz w:val="44"/>
          <w:szCs w:val="44"/>
          <w:lang w:bidi="ar-SA"/>
        </w:rPr>
        <w:t>采矿权变更（扩大</w:t>
      </w:r>
      <w:r>
        <w:rPr>
          <w:rFonts w:hint="eastAsia" w:ascii="黑体" w:hAnsi="黑体" w:eastAsia="黑体" w:cs="黑体"/>
          <w:bCs/>
          <w:color w:val="auto"/>
          <w:sz w:val="44"/>
          <w:szCs w:val="44"/>
          <w:lang w:val="en-US" w:eastAsia="zh-CN" w:bidi="ar-SA"/>
        </w:rPr>
        <w:t>开采区域</w:t>
      </w:r>
      <w:r>
        <w:rPr>
          <w:rFonts w:hint="eastAsia" w:ascii="黑体" w:hAnsi="黑体" w:eastAsia="黑体" w:cs="黑体"/>
          <w:bCs/>
          <w:color w:val="auto"/>
          <w:sz w:val="44"/>
          <w:szCs w:val="44"/>
          <w:lang w:bidi="ar-SA"/>
        </w:rPr>
        <w:t>范围）</w:t>
      </w:r>
      <w:r>
        <w:rPr>
          <w:rFonts w:hint="eastAsia" w:ascii="黑体" w:hAnsi="黑体" w:eastAsia="黑体" w:cs="黑体"/>
          <w:bCs/>
          <w:color w:val="auto"/>
          <w:sz w:val="44"/>
          <w:szCs w:val="44"/>
          <w:lang w:bidi="ar-SA"/>
        </w:rPr>
        <w:br w:type="textWrapping"/>
      </w:r>
      <w:r>
        <w:rPr>
          <w:rFonts w:hint="eastAsia" w:ascii="黑体" w:hAnsi="黑体" w:eastAsia="黑体" w:cs="黑体"/>
          <w:bCs/>
          <w:color w:val="auto"/>
          <w:sz w:val="44"/>
          <w:szCs w:val="44"/>
          <w:lang w:eastAsia="zh-CN" w:bidi="ar-SA"/>
        </w:rPr>
        <w:t>登记材料清单</w:t>
      </w:r>
      <w:bookmarkEnd w:id="9"/>
    </w:p>
    <w:tbl>
      <w:tblPr>
        <w:tblStyle w:val="2"/>
        <w:tblpPr w:leftFromText="180" w:rightFromText="180" w:vertAnchor="text" w:horzAnchor="page" w:tblpXSpec="center" w:tblpY="558"/>
        <w:tblOverlap w:val="never"/>
        <w:tblW w:w="861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57"/>
        <w:gridCol w:w="1876"/>
        <w:gridCol w:w="6081"/>
      </w:tblGrid>
      <w:tr w14:paraId="602501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3" w:hRule="atLeast"/>
          <w:tblHeader/>
          <w:jc w:val="center"/>
        </w:trPr>
        <w:tc>
          <w:tcPr>
            <w:tcW w:w="657" w:type="dxa"/>
            <w:noWrap w:val="0"/>
            <w:vAlign w:val="center"/>
          </w:tcPr>
          <w:p w14:paraId="1F9F969B">
            <w:pPr>
              <w:keepNext w:val="0"/>
              <w:keepLines w:val="0"/>
              <w:pageBreakBefore w:val="0"/>
              <w:kinsoku/>
              <w:wordWrap/>
              <w:overflowPunct/>
              <w:topLinePunct w:val="0"/>
              <w:autoSpaceDE/>
              <w:bidi w:val="0"/>
              <w:adjustRightInd/>
              <w:snapToGrid/>
              <w:spacing w:beforeAutospacing="0" w:afterAutospacing="0"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876" w:type="dxa"/>
            <w:noWrap w:val="0"/>
            <w:vAlign w:val="center"/>
          </w:tcPr>
          <w:p w14:paraId="49E24D4E">
            <w:pPr>
              <w:keepNext w:val="0"/>
              <w:keepLines w:val="0"/>
              <w:pageBreakBefore w:val="0"/>
              <w:kinsoku/>
              <w:wordWrap/>
              <w:overflowPunct/>
              <w:topLinePunct w:val="0"/>
              <w:autoSpaceDE/>
              <w:bidi w:val="0"/>
              <w:adjustRightInd/>
              <w:snapToGrid/>
              <w:spacing w:beforeAutospacing="0" w:afterAutospacing="0"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材料名称</w:t>
            </w:r>
          </w:p>
        </w:tc>
        <w:tc>
          <w:tcPr>
            <w:tcW w:w="6081" w:type="dxa"/>
            <w:noWrap w:val="0"/>
            <w:vAlign w:val="center"/>
          </w:tcPr>
          <w:p w14:paraId="60729777">
            <w:pPr>
              <w:keepNext w:val="0"/>
              <w:keepLines w:val="0"/>
              <w:pageBreakBefore w:val="0"/>
              <w:kinsoku/>
              <w:wordWrap/>
              <w:overflowPunct/>
              <w:topLinePunct w:val="0"/>
              <w:autoSpaceDE/>
              <w:bidi w:val="0"/>
              <w:adjustRightInd/>
              <w:snapToGrid/>
              <w:spacing w:beforeAutospacing="0" w:afterAutospacing="0"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要</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rPr>
              <w:t>求</w:t>
            </w:r>
          </w:p>
        </w:tc>
      </w:tr>
      <w:tr w14:paraId="3EBA60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2" w:hRule="atLeast"/>
          <w:jc w:val="center"/>
        </w:trPr>
        <w:tc>
          <w:tcPr>
            <w:tcW w:w="657" w:type="dxa"/>
            <w:noWrap w:val="0"/>
            <w:vAlign w:val="center"/>
          </w:tcPr>
          <w:p w14:paraId="7A5D6910">
            <w:pPr>
              <w:keepNext w:val="0"/>
              <w:keepLines w:val="0"/>
              <w:pageBreakBefore w:val="0"/>
              <w:widowControl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rPr>
              <w:t>1</w:t>
            </w:r>
          </w:p>
        </w:tc>
        <w:tc>
          <w:tcPr>
            <w:tcW w:w="1876" w:type="dxa"/>
            <w:noWrap w:val="0"/>
            <w:vAlign w:val="center"/>
          </w:tcPr>
          <w:p w14:paraId="51C3F968">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bidi="ar-SA"/>
              </w:rPr>
              <w:t>采矿权登记申请书</w:t>
            </w:r>
          </w:p>
        </w:tc>
        <w:tc>
          <w:tcPr>
            <w:tcW w:w="6081" w:type="dxa"/>
            <w:noWrap w:val="0"/>
            <w:tcMar>
              <w:left w:w="45" w:type="dxa"/>
              <w:right w:w="45" w:type="dxa"/>
            </w:tcMar>
            <w:vAlign w:val="center"/>
          </w:tcPr>
          <w:p w14:paraId="26C20237">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p>
        </w:tc>
      </w:tr>
      <w:tr w14:paraId="25D3A0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34" w:hRule="atLeast"/>
          <w:jc w:val="center"/>
        </w:trPr>
        <w:tc>
          <w:tcPr>
            <w:tcW w:w="657" w:type="dxa"/>
            <w:noWrap w:val="0"/>
            <w:vAlign w:val="center"/>
          </w:tcPr>
          <w:p w14:paraId="32281209">
            <w:pPr>
              <w:keepNext w:val="0"/>
              <w:keepLines w:val="0"/>
              <w:pageBreakBefore w:val="0"/>
              <w:widowControl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2</w:t>
            </w:r>
          </w:p>
        </w:tc>
        <w:tc>
          <w:tcPr>
            <w:tcW w:w="1876" w:type="dxa"/>
            <w:noWrap w:val="0"/>
            <w:vAlign w:val="center"/>
          </w:tcPr>
          <w:p w14:paraId="608AF8F2">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bidi="ar-SA"/>
              </w:rPr>
              <w:t>申请人的企业法人营业执照副本</w:t>
            </w:r>
          </w:p>
        </w:tc>
        <w:tc>
          <w:tcPr>
            <w:tcW w:w="6081" w:type="dxa"/>
            <w:noWrap w:val="0"/>
            <w:tcMar>
              <w:left w:w="45" w:type="dxa"/>
              <w:right w:w="45" w:type="dxa"/>
            </w:tcMar>
            <w:vAlign w:val="center"/>
          </w:tcPr>
          <w:p w14:paraId="4EEBD3C6">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p>
        </w:tc>
      </w:tr>
      <w:tr w14:paraId="251627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95" w:hRule="atLeast"/>
          <w:jc w:val="center"/>
        </w:trPr>
        <w:tc>
          <w:tcPr>
            <w:tcW w:w="657" w:type="dxa"/>
            <w:noWrap w:val="0"/>
            <w:vAlign w:val="center"/>
          </w:tcPr>
          <w:p w14:paraId="0E144388">
            <w:pPr>
              <w:keepNext w:val="0"/>
              <w:keepLines w:val="0"/>
              <w:pageBreakBefore w:val="0"/>
              <w:widowControl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3</w:t>
            </w:r>
          </w:p>
        </w:tc>
        <w:tc>
          <w:tcPr>
            <w:tcW w:w="1876" w:type="dxa"/>
            <w:noWrap w:val="0"/>
            <w:vAlign w:val="center"/>
          </w:tcPr>
          <w:p w14:paraId="74E21E9D">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eastAsia="zh-CN" w:bidi="ar-SA"/>
              </w:rPr>
              <w:t>不动产权</w:t>
            </w:r>
            <w:r>
              <w:rPr>
                <w:rFonts w:hint="eastAsia" w:ascii="宋体" w:hAnsi="宋体" w:eastAsia="宋体" w:cs="宋体"/>
                <w:b w:val="0"/>
                <w:bCs w:val="0"/>
                <w:color w:val="auto"/>
                <w:sz w:val="21"/>
                <w:szCs w:val="21"/>
                <w:lang w:bidi="ar-SA"/>
              </w:rPr>
              <w:t>证书</w:t>
            </w:r>
            <w:r>
              <w:rPr>
                <w:rFonts w:hint="eastAsia" w:ascii="宋体" w:hAnsi="宋体" w:eastAsia="宋体" w:cs="宋体"/>
                <w:b w:val="0"/>
                <w:bCs w:val="0"/>
                <w:color w:val="auto"/>
                <w:sz w:val="21"/>
                <w:szCs w:val="21"/>
                <w:lang w:eastAsia="zh-CN" w:bidi="ar-SA"/>
              </w:rPr>
              <w:t>（</w:t>
            </w:r>
            <w:r>
              <w:rPr>
                <w:rFonts w:hint="eastAsia" w:ascii="宋体" w:hAnsi="宋体" w:eastAsia="宋体" w:cs="宋体"/>
                <w:b w:val="0"/>
                <w:bCs w:val="0"/>
                <w:color w:val="auto"/>
                <w:sz w:val="21"/>
                <w:szCs w:val="21"/>
                <w:lang w:bidi="ar-SA"/>
              </w:rPr>
              <w:t>采矿权</w:t>
            </w:r>
            <w:r>
              <w:rPr>
                <w:rFonts w:hint="eastAsia" w:ascii="宋体" w:hAnsi="宋体" w:eastAsia="宋体" w:cs="宋体"/>
                <w:b w:val="0"/>
                <w:bCs w:val="0"/>
                <w:color w:val="auto"/>
                <w:sz w:val="21"/>
                <w:szCs w:val="21"/>
                <w:lang w:eastAsia="zh-CN" w:bidi="ar-SA"/>
              </w:rPr>
              <w:t>）</w:t>
            </w:r>
            <w:r>
              <w:rPr>
                <w:rFonts w:hint="eastAsia" w:ascii="宋体" w:hAnsi="宋体" w:eastAsia="宋体" w:cs="宋体"/>
                <w:b w:val="0"/>
                <w:bCs w:val="0"/>
                <w:color w:val="auto"/>
                <w:sz w:val="21"/>
                <w:szCs w:val="21"/>
                <w:lang w:bidi="ar-SA"/>
              </w:rPr>
              <w:t>或采矿许可证</w:t>
            </w:r>
          </w:p>
        </w:tc>
        <w:tc>
          <w:tcPr>
            <w:tcW w:w="6081" w:type="dxa"/>
            <w:noWrap w:val="0"/>
            <w:tcMar>
              <w:left w:w="45" w:type="dxa"/>
              <w:right w:w="45" w:type="dxa"/>
            </w:tcMar>
            <w:vAlign w:val="center"/>
          </w:tcPr>
          <w:p w14:paraId="338A7347">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kern w:val="0"/>
                <w:sz w:val="21"/>
                <w:szCs w:val="21"/>
                <w:highlight w:val="none"/>
                <w:lang w:val="en-US" w:eastAsia="zh-CN" w:bidi="ar-SA"/>
              </w:rPr>
              <w:t>《矿产资源法》实施前登记的矿业权，提交采矿许可证。</w:t>
            </w:r>
          </w:p>
        </w:tc>
      </w:tr>
      <w:tr w14:paraId="13AE9A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95" w:hRule="atLeast"/>
          <w:jc w:val="center"/>
        </w:trPr>
        <w:tc>
          <w:tcPr>
            <w:tcW w:w="657" w:type="dxa"/>
            <w:noWrap w:val="0"/>
            <w:vAlign w:val="center"/>
          </w:tcPr>
          <w:p w14:paraId="4DFCE60A">
            <w:pPr>
              <w:keepNext w:val="0"/>
              <w:keepLines w:val="0"/>
              <w:pageBreakBefore w:val="0"/>
              <w:widowControl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4</w:t>
            </w:r>
          </w:p>
        </w:tc>
        <w:tc>
          <w:tcPr>
            <w:tcW w:w="1876" w:type="dxa"/>
            <w:noWrap w:val="0"/>
            <w:vAlign w:val="center"/>
          </w:tcPr>
          <w:p w14:paraId="7A267EBF">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bidi="ar-SA"/>
              </w:rPr>
              <w:t>矿产资源储量评审备案文件</w:t>
            </w:r>
          </w:p>
        </w:tc>
        <w:tc>
          <w:tcPr>
            <w:tcW w:w="6081" w:type="dxa"/>
            <w:noWrap w:val="0"/>
            <w:tcMar>
              <w:left w:w="45" w:type="dxa"/>
              <w:right w:w="45" w:type="dxa"/>
            </w:tcMar>
            <w:vAlign w:val="center"/>
          </w:tcPr>
          <w:p w14:paraId="05291395">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sz w:val="21"/>
                <w:szCs w:val="21"/>
                <w:lang w:eastAsia="zh-CN"/>
              </w:rPr>
              <w:t>提交</w:t>
            </w:r>
            <w:r>
              <w:rPr>
                <w:rFonts w:hint="eastAsia" w:ascii="宋体" w:hAnsi="宋体" w:eastAsia="宋体" w:cs="宋体"/>
                <w:b w:val="0"/>
                <w:bCs w:val="0"/>
                <w:sz w:val="21"/>
                <w:szCs w:val="21"/>
              </w:rPr>
              <w:t>变更后的矿产资源储量评审备案文件。</w:t>
            </w:r>
          </w:p>
        </w:tc>
      </w:tr>
      <w:tr w14:paraId="375726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7" w:type="dxa"/>
            <w:noWrap w:val="0"/>
            <w:vAlign w:val="center"/>
          </w:tcPr>
          <w:p w14:paraId="3E18BBAF">
            <w:pPr>
              <w:keepNext w:val="0"/>
              <w:keepLines w:val="0"/>
              <w:pageBreakBefore w:val="0"/>
              <w:widowControl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rPr>
              <w:t>5</w:t>
            </w:r>
          </w:p>
        </w:tc>
        <w:tc>
          <w:tcPr>
            <w:tcW w:w="1876" w:type="dxa"/>
            <w:noWrap w:val="0"/>
            <w:vAlign w:val="center"/>
          </w:tcPr>
          <w:p w14:paraId="0A1167F9">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bidi="ar-SA"/>
              </w:rPr>
              <w:t>矿业权出让收益（价款）缴纳或有偿处置证明材料</w:t>
            </w:r>
          </w:p>
        </w:tc>
        <w:tc>
          <w:tcPr>
            <w:tcW w:w="6081" w:type="dxa"/>
            <w:noWrap w:val="0"/>
            <w:tcMar>
              <w:left w:w="45" w:type="dxa"/>
              <w:right w:w="45" w:type="dxa"/>
            </w:tcMar>
            <w:vAlign w:val="center"/>
          </w:tcPr>
          <w:p w14:paraId="18FF03EC">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bidi="ar-SA"/>
              </w:rPr>
              <w:t>提供缴款通知书、分期缴款批复或包含矿业权出让收益（价款）应缴金额、缴纳方式的矿业权成交确认书、矿业权出让合同以及矿业权出让收益（价款）缴纳票据和相关凭证等材料。</w:t>
            </w:r>
          </w:p>
          <w:p w14:paraId="01C14B31">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bidi="ar-SA"/>
              </w:rPr>
              <w:t>如没有相应材料，应由征收机关出具书面意见，说明矿业权出让收益（价款）缴纳的具体情况；对已批准将矿业权出让收益（价款）转增为国家基金或国家资本金的，应提供批复文件。</w:t>
            </w:r>
          </w:p>
        </w:tc>
      </w:tr>
      <w:tr w14:paraId="713C88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8" w:hRule="atLeast"/>
          <w:jc w:val="center"/>
        </w:trPr>
        <w:tc>
          <w:tcPr>
            <w:tcW w:w="657" w:type="dxa"/>
            <w:noWrap w:val="0"/>
            <w:vAlign w:val="center"/>
          </w:tcPr>
          <w:p w14:paraId="798FA583">
            <w:pPr>
              <w:keepNext w:val="0"/>
              <w:keepLines w:val="0"/>
              <w:pageBreakBefore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cs="宋体"/>
                <w:b w:val="0"/>
                <w:bCs w:val="0"/>
                <w:color w:val="auto"/>
                <w:kern w:val="2"/>
                <w:sz w:val="21"/>
                <w:szCs w:val="21"/>
                <w:lang w:val="en-US" w:eastAsia="zh-CN"/>
              </w:rPr>
              <w:t>6</w:t>
            </w:r>
          </w:p>
        </w:tc>
        <w:tc>
          <w:tcPr>
            <w:tcW w:w="1876" w:type="dxa"/>
            <w:noWrap w:val="0"/>
            <w:vAlign w:val="center"/>
          </w:tcPr>
          <w:p w14:paraId="7E6D127B">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eastAsia="zh-CN" w:bidi="ar-SA"/>
              </w:rPr>
              <w:t>不动产权</w:t>
            </w:r>
            <w:r>
              <w:rPr>
                <w:rFonts w:hint="eastAsia" w:ascii="宋体" w:hAnsi="宋体" w:eastAsia="宋体" w:cs="宋体"/>
                <w:b w:val="0"/>
                <w:bCs w:val="0"/>
                <w:color w:val="auto"/>
                <w:sz w:val="21"/>
                <w:szCs w:val="21"/>
                <w:lang w:bidi="ar-SA"/>
              </w:rPr>
              <w:t>证书</w:t>
            </w:r>
            <w:r>
              <w:rPr>
                <w:rFonts w:hint="eastAsia" w:ascii="宋体" w:hAnsi="宋体" w:eastAsia="宋体" w:cs="宋体"/>
                <w:b w:val="0"/>
                <w:bCs w:val="0"/>
                <w:color w:val="auto"/>
                <w:sz w:val="21"/>
                <w:szCs w:val="21"/>
                <w:lang w:eastAsia="zh-CN" w:bidi="ar-SA"/>
              </w:rPr>
              <w:t>（</w:t>
            </w:r>
            <w:r>
              <w:rPr>
                <w:rFonts w:hint="eastAsia" w:ascii="宋体" w:hAnsi="宋体" w:eastAsia="宋体" w:cs="宋体"/>
                <w:b w:val="0"/>
                <w:bCs w:val="0"/>
                <w:color w:val="auto"/>
                <w:sz w:val="21"/>
                <w:szCs w:val="21"/>
                <w:lang w:val="en-US" w:eastAsia="zh-CN" w:bidi="ar-SA"/>
              </w:rPr>
              <w:t>探矿权</w:t>
            </w:r>
            <w:r>
              <w:rPr>
                <w:rFonts w:hint="eastAsia" w:ascii="宋体" w:hAnsi="宋体" w:eastAsia="宋体" w:cs="宋体"/>
                <w:b w:val="0"/>
                <w:bCs w:val="0"/>
                <w:color w:val="auto"/>
                <w:sz w:val="21"/>
                <w:szCs w:val="21"/>
                <w:lang w:eastAsia="zh-CN" w:bidi="ar-SA"/>
              </w:rPr>
              <w:t>）</w:t>
            </w:r>
            <w:r>
              <w:rPr>
                <w:rFonts w:hint="eastAsia" w:ascii="宋体" w:hAnsi="宋体" w:eastAsia="宋体" w:cs="宋体"/>
                <w:b w:val="0"/>
                <w:bCs w:val="0"/>
                <w:color w:val="auto"/>
                <w:sz w:val="21"/>
                <w:szCs w:val="21"/>
                <w:lang w:bidi="ar-SA"/>
              </w:rPr>
              <w:t>或</w:t>
            </w:r>
            <w:r>
              <w:rPr>
                <w:rFonts w:hint="eastAsia" w:ascii="宋体" w:hAnsi="宋体" w:eastAsia="宋体" w:cs="宋体"/>
                <w:b w:val="0"/>
                <w:bCs w:val="0"/>
                <w:color w:val="auto"/>
                <w:sz w:val="21"/>
                <w:szCs w:val="21"/>
                <w:lang w:val="en-US" w:eastAsia="zh-CN" w:bidi="ar-SA"/>
              </w:rPr>
              <w:t>勘查</w:t>
            </w:r>
            <w:r>
              <w:rPr>
                <w:rFonts w:hint="eastAsia" w:ascii="宋体" w:hAnsi="宋体" w:eastAsia="宋体" w:cs="宋体"/>
                <w:b w:val="0"/>
                <w:bCs w:val="0"/>
                <w:color w:val="auto"/>
                <w:sz w:val="21"/>
                <w:szCs w:val="21"/>
                <w:lang w:bidi="ar-SA"/>
              </w:rPr>
              <w:t>许可证</w:t>
            </w:r>
          </w:p>
        </w:tc>
        <w:tc>
          <w:tcPr>
            <w:tcW w:w="6081" w:type="dxa"/>
            <w:noWrap w:val="0"/>
            <w:tcMar>
              <w:left w:w="45" w:type="dxa"/>
              <w:right w:w="45" w:type="dxa"/>
            </w:tcMar>
            <w:vAlign w:val="center"/>
          </w:tcPr>
          <w:p w14:paraId="1F4B4A70">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leftChars="0" w:right="0" w:rightChars="0" w:firstLine="0" w:firstLineChars="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val="en-US" w:eastAsia="zh-CN" w:bidi="ar-SA"/>
              </w:rPr>
              <w:t>扩大开采区域范围涉及</w:t>
            </w:r>
            <w:r>
              <w:rPr>
                <w:rFonts w:hint="eastAsia" w:ascii="宋体" w:hAnsi="宋体" w:eastAsia="宋体" w:cs="宋体"/>
                <w:b w:val="0"/>
                <w:bCs w:val="0"/>
                <w:color w:val="auto"/>
                <w:sz w:val="21"/>
                <w:szCs w:val="21"/>
                <w:lang w:bidi="ar-SA"/>
              </w:rPr>
              <w:t>探转采</w:t>
            </w:r>
            <w:r>
              <w:rPr>
                <w:rFonts w:hint="eastAsia" w:ascii="宋体" w:hAnsi="宋体" w:eastAsia="宋体" w:cs="宋体"/>
                <w:b w:val="0"/>
                <w:bCs w:val="0"/>
                <w:color w:val="auto"/>
                <w:sz w:val="21"/>
                <w:szCs w:val="21"/>
                <w:lang w:val="en-US" w:eastAsia="zh-CN" w:bidi="ar-SA"/>
              </w:rPr>
              <w:t>的</w:t>
            </w:r>
            <w:r>
              <w:rPr>
                <w:rFonts w:hint="eastAsia" w:ascii="宋体" w:hAnsi="宋体" w:eastAsia="宋体" w:cs="宋体"/>
                <w:b w:val="0"/>
                <w:bCs w:val="0"/>
                <w:color w:val="auto"/>
                <w:sz w:val="21"/>
                <w:szCs w:val="21"/>
                <w:lang w:bidi="ar-SA"/>
              </w:rPr>
              <w:t>，提交此资料。</w:t>
            </w:r>
            <w:r>
              <w:rPr>
                <w:rFonts w:hint="eastAsia" w:ascii="宋体" w:hAnsi="宋体" w:eastAsia="宋体" w:cs="宋体"/>
                <w:b w:val="0"/>
                <w:bCs w:val="0"/>
                <w:color w:val="auto"/>
                <w:kern w:val="2"/>
                <w:sz w:val="21"/>
                <w:szCs w:val="21"/>
                <w:lang w:val="en-US" w:eastAsia="zh-CN" w:bidi="ar-SA"/>
              </w:rPr>
              <w:t>《矿产资源法》实施前登记的矿业权，提交勘查许可证。</w:t>
            </w: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（依据《自然资源部办公厅关于将矿业权纳入不动产统一登记有关事项的通知》（自然资办函〔2025〕2990号））。</w:t>
            </w:r>
          </w:p>
        </w:tc>
      </w:tr>
      <w:tr w14:paraId="196003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7" w:type="dxa"/>
            <w:noWrap w:val="0"/>
            <w:vAlign w:val="center"/>
          </w:tcPr>
          <w:p w14:paraId="2465CE91">
            <w:pPr>
              <w:keepNext w:val="0"/>
              <w:keepLines w:val="0"/>
              <w:pageBreakBefore w:val="0"/>
              <w:widowControl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7</w:t>
            </w:r>
          </w:p>
        </w:tc>
        <w:tc>
          <w:tcPr>
            <w:tcW w:w="1876" w:type="dxa"/>
            <w:noWrap w:val="0"/>
            <w:vAlign w:val="center"/>
          </w:tcPr>
          <w:p w14:paraId="4E8548E8">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bidi="ar-SA"/>
              </w:rPr>
              <w:t>三叠图</w:t>
            </w:r>
          </w:p>
        </w:tc>
        <w:tc>
          <w:tcPr>
            <w:tcW w:w="6081" w:type="dxa"/>
            <w:noWrap w:val="0"/>
            <w:tcMar>
              <w:left w:w="45" w:type="dxa"/>
              <w:right w:w="45" w:type="dxa"/>
            </w:tcMar>
            <w:vAlign w:val="center"/>
          </w:tcPr>
          <w:p w14:paraId="02AEF13A">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bidi="ar-SA"/>
              </w:rPr>
            </w:pPr>
            <w:r>
              <w:rPr>
                <w:rFonts w:hint="eastAsia" w:ascii="宋体" w:hAnsi="宋体" w:eastAsia="宋体" w:cs="宋体"/>
                <w:b w:val="0"/>
                <w:bCs w:val="0"/>
                <w:color w:val="auto"/>
                <w:sz w:val="21"/>
                <w:szCs w:val="21"/>
                <w:lang w:bidi="ar-SA"/>
              </w:rPr>
              <w:t>提交申请开采区域范围、资源储量估算范围与探矿权范围（已取得划矿批复的为划定矿区范围）的坐标及三者叠合图。</w:t>
            </w:r>
          </w:p>
        </w:tc>
      </w:tr>
      <w:tr w14:paraId="5271A6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7BD4A898">
            <w:pPr>
              <w:keepNext w:val="0"/>
              <w:keepLines w:val="0"/>
              <w:pageBreakBefore w:val="0"/>
              <w:kinsoku/>
              <w:wordWrap/>
              <w:overflowPunct/>
              <w:topLinePunct w:val="0"/>
              <w:autoSpaceDE/>
              <w:autoSpaceDN w:val="0"/>
              <w:bidi w:val="0"/>
              <w:adjustRightInd/>
              <w:snapToGrid/>
              <w:spacing w:beforeAutospacing="0" w:afterAutospacing="0" w:line="360" w:lineRule="exact"/>
              <w:jc w:val="center"/>
              <w:textAlignment w:val="center"/>
              <w:rPr>
                <w:rFonts w:hint="default"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8</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009CC340">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6081" w:type="dxa"/>
            <w:tcBorders>
              <w:top w:val="single" w:color="auto" w:sz="2" w:space="0"/>
              <w:left w:val="single" w:color="auto" w:sz="2" w:space="0"/>
              <w:bottom w:val="single" w:color="auto" w:sz="2" w:space="0"/>
              <w:right w:val="single" w:color="auto" w:sz="2" w:space="0"/>
            </w:tcBorders>
            <w:noWrap w:val="0"/>
            <w:vAlign w:val="center"/>
          </w:tcPr>
          <w:p w14:paraId="73AB30AF">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r w14:paraId="27CF03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760E8AFB">
            <w:pPr>
              <w:keepNext w:val="0"/>
              <w:keepLines w:val="0"/>
              <w:pageBreakBefore w:val="0"/>
              <w:kinsoku/>
              <w:wordWrap/>
              <w:overflowPunct/>
              <w:topLinePunct w:val="0"/>
              <w:autoSpaceDE/>
              <w:autoSpaceDN w:val="0"/>
              <w:bidi w:val="0"/>
              <w:adjustRightInd/>
              <w:snapToGrid/>
              <w:spacing w:beforeAutospacing="0" w:afterAutospacing="0" w:line="360" w:lineRule="exact"/>
              <w:jc w:val="center"/>
              <w:textAlignment w:val="center"/>
              <w:rPr>
                <w:rFonts w:hint="default"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*9</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2C368C16">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color w:val="auto"/>
                <w:sz w:val="21"/>
                <w:szCs w:val="21"/>
                <w:lang w:eastAsia="zh-CN" w:bidi="ar-SA"/>
              </w:rPr>
            </w:pPr>
            <w:r>
              <w:rPr>
                <w:rFonts w:hint="eastAsia" w:ascii="宋体" w:hAnsi="宋体" w:eastAsia="宋体" w:cs="宋体"/>
                <w:b w:val="0"/>
                <w:bCs w:val="0"/>
                <w:color w:val="auto"/>
                <w:sz w:val="21"/>
                <w:szCs w:val="21"/>
                <w:lang w:val="en-US" w:eastAsia="zh-CN" w:bidi="ar-SA"/>
              </w:rPr>
              <w:t>重新签订的采矿权出让合同或补充协议</w:t>
            </w:r>
          </w:p>
        </w:tc>
        <w:tc>
          <w:tcPr>
            <w:tcW w:w="6081" w:type="dxa"/>
            <w:tcBorders>
              <w:top w:val="single" w:color="auto" w:sz="2" w:space="0"/>
              <w:left w:val="single" w:color="auto" w:sz="2" w:space="0"/>
              <w:bottom w:val="single" w:color="auto" w:sz="2" w:space="0"/>
              <w:right w:val="single" w:color="auto" w:sz="2" w:space="0"/>
            </w:tcBorders>
            <w:noWrap w:val="0"/>
            <w:vAlign w:val="center"/>
          </w:tcPr>
          <w:p w14:paraId="1D8EC03F">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right="0" w:firstLine="0"/>
              <w:jc w:val="left"/>
              <w:textAlignment w:val="auto"/>
              <w:outlineLvl w:val="9"/>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w:t>
            </w:r>
            <w:r>
              <w:rPr>
                <w:rFonts w:hint="eastAsia" w:ascii="宋体" w:hAnsi="宋体" w:eastAsia="宋体" w:cs="宋体"/>
                <w:b w:val="0"/>
                <w:bCs w:val="0"/>
                <w:color w:val="auto"/>
                <w:sz w:val="21"/>
                <w:szCs w:val="21"/>
                <w:lang w:bidi="ar-SA"/>
              </w:rPr>
              <w:t>〔</w:t>
            </w:r>
            <w:r>
              <w:rPr>
                <w:rFonts w:hint="eastAsia" w:ascii="宋体" w:hAnsi="宋体" w:eastAsia="宋体" w:cs="宋体"/>
                <w:b w:val="0"/>
                <w:bCs w:val="0"/>
                <w:color w:val="auto"/>
                <w:sz w:val="21"/>
                <w:szCs w:val="21"/>
                <w:lang w:val="en-US" w:eastAsia="zh-CN" w:bidi="ar-SA"/>
              </w:rPr>
              <w:t>2025</w:t>
            </w:r>
            <w:r>
              <w:rPr>
                <w:rFonts w:hint="eastAsia" w:ascii="宋体" w:hAnsi="宋体" w:eastAsia="宋体" w:cs="宋体"/>
                <w:b w:val="0"/>
                <w:bCs w:val="0"/>
                <w:color w:val="auto"/>
                <w:sz w:val="21"/>
                <w:szCs w:val="21"/>
                <w:lang w:bidi="ar-SA"/>
              </w:rPr>
              <w:t>〕</w:t>
            </w:r>
            <w:r>
              <w:rPr>
                <w:rFonts w:hint="eastAsia" w:ascii="宋体" w:hAnsi="宋体" w:eastAsia="宋体" w:cs="宋体"/>
                <w:b w:val="0"/>
                <w:bCs w:val="0"/>
                <w:color w:val="auto"/>
                <w:sz w:val="21"/>
                <w:szCs w:val="21"/>
                <w:lang w:val="en-US" w:eastAsia="zh-CN" w:bidi="ar-SA"/>
              </w:rPr>
              <w:t>2990号）。</w:t>
            </w:r>
          </w:p>
        </w:tc>
      </w:tr>
      <w:tr w14:paraId="0DECAA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7A923F8B">
            <w:pPr>
              <w:keepNext w:val="0"/>
              <w:keepLines w:val="0"/>
              <w:pageBreakBefore w:val="0"/>
              <w:kinsoku/>
              <w:wordWrap/>
              <w:overflowPunct/>
              <w:topLinePunct w:val="0"/>
              <w:autoSpaceDE/>
              <w:autoSpaceDN w:val="0"/>
              <w:bidi w:val="0"/>
              <w:adjustRightInd/>
              <w:snapToGrid/>
              <w:spacing w:beforeAutospacing="0" w:afterAutospacing="0" w:line="360" w:lineRule="exact"/>
              <w:jc w:val="center"/>
              <w:textAlignment w:val="center"/>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rPr>
              <w:t>*</w:t>
            </w:r>
            <w:r>
              <w:rPr>
                <w:rFonts w:hint="eastAsia" w:ascii="宋体" w:hAnsi="宋体" w:eastAsia="宋体" w:cs="宋体"/>
                <w:b w:val="0"/>
                <w:bCs w:val="0"/>
                <w:color w:val="auto"/>
                <w:kern w:val="2"/>
                <w:sz w:val="21"/>
                <w:szCs w:val="21"/>
                <w:lang w:val="en-US" w:eastAsia="zh-CN" w:bidi="ar-SA"/>
              </w:rPr>
              <w:t>1</w:t>
            </w:r>
            <w:r>
              <w:rPr>
                <w:rFonts w:hint="eastAsia" w:ascii="宋体" w:hAnsi="宋体" w:cs="宋体"/>
                <w:b w:val="0"/>
                <w:bCs w:val="0"/>
                <w:color w:val="auto"/>
                <w:kern w:val="2"/>
                <w:sz w:val="21"/>
                <w:szCs w:val="21"/>
                <w:lang w:val="en-US" w:eastAsia="zh-CN" w:bidi="ar-SA"/>
              </w:rPr>
              <w:t>0</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46BE0B8D">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有效的互不影响和权益保护协议或者不影响已设矿业权人权益承诺</w:t>
            </w:r>
          </w:p>
        </w:tc>
        <w:tc>
          <w:tcPr>
            <w:tcW w:w="6081" w:type="dxa"/>
            <w:tcBorders>
              <w:top w:val="single" w:color="auto" w:sz="2" w:space="0"/>
              <w:left w:val="single" w:color="auto" w:sz="2" w:space="0"/>
              <w:bottom w:val="single" w:color="auto" w:sz="2" w:space="0"/>
              <w:right w:val="single" w:color="auto" w:sz="2" w:space="0"/>
            </w:tcBorders>
            <w:noWrap w:val="0"/>
            <w:vAlign w:val="center"/>
          </w:tcPr>
          <w:p w14:paraId="52DB3B02">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对于存在重叠情况的采矿权，申请人提交此材料。（依据《自然资源部办公厅关于将矿业权纳入不动产统一登记有关事项的通知》（自然资办函〔2025〕2990号））。</w:t>
            </w:r>
          </w:p>
        </w:tc>
      </w:tr>
    </w:tbl>
    <w:p w14:paraId="0AF5446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firstLine="0"/>
        <w:jc w:val="left"/>
        <w:textAlignment w:val="auto"/>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6B1B9AEA">
      <w:pPr>
        <w:pageBreakBefore w:val="0"/>
        <w:wordWrap/>
        <w:overflowPunct/>
        <w:topLinePunct w:val="0"/>
        <w:bidi w:val="0"/>
        <w:snapToGrid/>
        <w:spacing w:beforeAutospacing="0" w:afterAutospacing="0" w:line="580" w:lineRule="exact"/>
        <w:jc w:val="center"/>
        <w:outlineLvl w:val="0"/>
        <w:rPr>
          <w:rFonts w:hint="eastAsia" w:ascii="方正小标宋简体" w:hAnsi="Times New Roman" w:eastAsia="方正小标宋简体" w:cs="方正小标宋简体"/>
          <w:bCs/>
          <w:color w:val="auto"/>
          <w:sz w:val="44"/>
          <w:szCs w:val="44"/>
          <w:lang w:eastAsia="zh-CN" w:bidi="ar-SA"/>
        </w:rPr>
      </w:pPr>
      <w:bookmarkStart w:id="10" w:name="_Toc12897"/>
      <w:r>
        <w:rPr>
          <w:rFonts w:hint="eastAsia" w:ascii="黑体" w:hAnsi="黑体" w:eastAsia="黑体" w:cs="黑体"/>
          <w:bCs/>
          <w:color w:val="auto"/>
          <w:sz w:val="44"/>
          <w:szCs w:val="44"/>
          <w:lang w:val="en-US" w:eastAsia="zh-CN" w:bidi="ar-SA"/>
        </w:rPr>
        <w:t>十一、</w:t>
      </w:r>
      <w:r>
        <w:rPr>
          <w:rFonts w:hint="eastAsia" w:ascii="黑体" w:hAnsi="黑体" w:eastAsia="黑体" w:cs="黑体"/>
          <w:bCs/>
          <w:color w:val="auto"/>
          <w:sz w:val="44"/>
          <w:szCs w:val="44"/>
          <w:lang w:bidi="ar-SA"/>
        </w:rPr>
        <w:t>采矿权变更（缩小</w:t>
      </w:r>
      <w:r>
        <w:rPr>
          <w:rFonts w:hint="eastAsia" w:ascii="黑体" w:hAnsi="黑体" w:eastAsia="黑体" w:cs="黑体"/>
          <w:bCs/>
          <w:color w:val="auto"/>
          <w:sz w:val="44"/>
          <w:szCs w:val="44"/>
          <w:lang w:eastAsia="zh-CN" w:bidi="ar-SA"/>
        </w:rPr>
        <w:t>开采区域</w:t>
      </w:r>
      <w:r>
        <w:rPr>
          <w:rFonts w:hint="eastAsia" w:ascii="黑体" w:hAnsi="黑体" w:eastAsia="黑体" w:cs="黑体"/>
          <w:bCs/>
          <w:color w:val="auto"/>
          <w:sz w:val="44"/>
          <w:szCs w:val="44"/>
          <w:lang w:bidi="ar-SA"/>
        </w:rPr>
        <w:t>范围）</w:t>
      </w:r>
      <w:r>
        <w:rPr>
          <w:rFonts w:hint="eastAsia" w:ascii="黑体" w:hAnsi="黑体" w:eastAsia="黑体" w:cs="黑体"/>
          <w:bCs/>
          <w:color w:val="auto"/>
          <w:sz w:val="44"/>
          <w:szCs w:val="44"/>
          <w:lang w:bidi="ar-SA"/>
        </w:rPr>
        <w:br w:type="textWrapping"/>
      </w:r>
      <w:r>
        <w:rPr>
          <w:rFonts w:hint="eastAsia" w:ascii="黑体" w:hAnsi="黑体" w:eastAsia="黑体" w:cs="黑体"/>
          <w:bCs/>
          <w:color w:val="auto"/>
          <w:sz w:val="44"/>
          <w:szCs w:val="44"/>
          <w:lang w:eastAsia="zh-CN" w:bidi="ar-SA"/>
        </w:rPr>
        <w:t>登记材料清单</w:t>
      </w:r>
      <w:bookmarkEnd w:id="10"/>
    </w:p>
    <w:p w14:paraId="2C16C6BC">
      <w:pPr>
        <w:pageBreakBefore w:val="0"/>
        <w:wordWrap/>
        <w:overflowPunct/>
        <w:topLinePunct w:val="0"/>
        <w:bidi w:val="0"/>
        <w:snapToGrid w:val="0"/>
        <w:spacing w:beforeAutospacing="0" w:afterAutospacing="0" w:line="580" w:lineRule="exact"/>
        <w:ind w:firstLine="562" w:firstLineChars="200"/>
        <w:jc w:val="center"/>
        <w:rPr>
          <w:rFonts w:ascii="Times New Roman" w:hAnsi="Times New Roman" w:eastAsia="宋体" w:cs="Times New Roman"/>
          <w:b/>
          <w:sz w:val="28"/>
          <w:szCs w:val="28"/>
          <w:lang w:bidi="ar-SA"/>
        </w:rPr>
      </w:pPr>
    </w:p>
    <w:tbl>
      <w:tblPr>
        <w:tblStyle w:val="2"/>
        <w:tblW w:w="841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58"/>
        <w:gridCol w:w="1875"/>
        <w:gridCol w:w="5877"/>
      </w:tblGrid>
      <w:tr w14:paraId="2AD224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9" w:hRule="atLeast"/>
          <w:tblHeader/>
          <w:jc w:val="center"/>
        </w:trPr>
        <w:tc>
          <w:tcPr>
            <w:tcW w:w="658" w:type="dxa"/>
            <w:tcBorders>
              <w:top w:val="single" w:color="auto" w:sz="2" w:space="0"/>
              <w:left w:val="single" w:color="auto" w:sz="2" w:space="0"/>
              <w:bottom w:val="single" w:color="auto" w:sz="2" w:space="0"/>
              <w:right w:val="single" w:color="auto" w:sz="2" w:space="0"/>
            </w:tcBorders>
            <w:noWrap w:val="0"/>
            <w:vAlign w:val="center"/>
          </w:tcPr>
          <w:p w14:paraId="7D4C3563">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lang w:bidi="ar-SA"/>
              </w:rPr>
            </w:pPr>
            <w:r>
              <w:rPr>
                <w:rFonts w:hint="eastAsia" w:ascii="宋体" w:hAnsi="宋体" w:eastAsia="宋体" w:cs="宋体"/>
                <w:b/>
                <w:bCs/>
                <w:sz w:val="21"/>
                <w:szCs w:val="21"/>
                <w:lang w:bidi="ar-SA"/>
              </w:rPr>
              <w:t>序号</w:t>
            </w:r>
          </w:p>
        </w:tc>
        <w:tc>
          <w:tcPr>
            <w:tcW w:w="1875" w:type="dxa"/>
            <w:tcBorders>
              <w:top w:val="single" w:color="auto" w:sz="2" w:space="0"/>
              <w:left w:val="single" w:color="auto" w:sz="2" w:space="0"/>
              <w:bottom w:val="single" w:color="auto" w:sz="2" w:space="0"/>
              <w:right w:val="single" w:color="auto" w:sz="2" w:space="0"/>
            </w:tcBorders>
            <w:noWrap w:val="0"/>
            <w:vAlign w:val="center"/>
          </w:tcPr>
          <w:p w14:paraId="165A8710">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lang w:bidi="ar-SA"/>
              </w:rPr>
            </w:pPr>
            <w:r>
              <w:rPr>
                <w:rFonts w:hint="eastAsia" w:ascii="宋体" w:hAnsi="宋体" w:eastAsia="宋体" w:cs="宋体"/>
                <w:b/>
                <w:bCs/>
                <w:sz w:val="21"/>
                <w:szCs w:val="21"/>
                <w:lang w:bidi="ar-SA"/>
              </w:rPr>
              <w:t>材料名称</w:t>
            </w:r>
          </w:p>
        </w:tc>
        <w:tc>
          <w:tcPr>
            <w:tcW w:w="5877" w:type="dxa"/>
            <w:tcBorders>
              <w:top w:val="single" w:color="auto" w:sz="2" w:space="0"/>
              <w:left w:val="single" w:color="auto" w:sz="2" w:space="0"/>
              <w:bottom w:val="single" w:color="auto" w:sz="2" w:space="0"/>
              <w:right w:val="single" w:color="auto" w:sz="2" w:space="0"/>
            </w:tcBorders>
            <w:noWrap w:val="0"/>
            <w:vAlign w:val="center"/>
          </w:tcPr>
          <w:p w14:paraId="19F4F54C">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lang w:bidi="ar-SA"/>
              </w:rPr>
            </w:pPr>
            <w:r>
              <w:rPr>
                <w:rFonts w:hint="eastAsia" w:ascii="宋体" w:hAnsi="宋体" w:eastAsia="宋体" w:cs="宋体"/>
                <w:b/>
                <w:bCs/>
                <w:sz w:val="21"/>
                <w:szCs w:val="21"/>
                <w:lang w:bidi="ar-SA"/>
              </w:rPr>
              <w:t>要</w:t>
            </w:r>
            <w:r>
              <w:rPr>
                <w:rFonts w:hint="eastAsia" w:ascii="宋体" w:hAnsi="宋体" w:eastAsia="宋体" w:cs="宋体"/>
                <w:b/>
                <w:bCs/>
                <w:sz w:val="21"/>
                <w:szCs w:val="21"/>
                <w:lang w:val="en-US" w:eastAsia="zh-CN" w:bidi="ar-SA"/>
              </w:rPr>
              <w:t xml:space="preserve">    </w:t>
            </w:r>
            <w:r>
              <w:rPr>
                <w:rFonts w:hint="eastAsia" w:ascii="宋体" w:hAnsi="宋体" w:eastAsia="宋体" w:cs="宋体"/>
                <w:b/>
                <w:bCs/>
                <w:sz w:val="21"/>
                <w:szCs w:val="21"/>
                <w:lang w:bidi="ar-SA"/>
              </w:rPr>
              <w:t>求</w:t>
            </w:r>
          </w:p>
        </w:tc>
      </w:tr>
      <w:tr w14:paraId="1FBBD1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5" w:hRule="atLeast"/>
          <w:jc w:val="center"/>
        </w:trPr>
        <w:tc>
          <w:tcPr>
            <w:tcW w:w="658" w:type="dxa"/>
            <w:tcBorders>
              <w:top w:val="single" w:color="auto" w:sz="2" w:space="0"/>
              <w:left w:val="single" w:color="auto" w:sz="2" w:space="0"/>
              <w:bottom w:val="single" w:color="auto" w:sz="2" w:space="0"/>
              <w:right w:val="single" w:color="auto" w:sz="2" w:space="0"/>
            </w:tcBorders>
            <w:noWrap w:val="0"/>
            <w:vAlign w:val="center"/>
          </w:tcPr>
          <w:p w14:paraId="2DA0DC6C">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lang w:bidi="ar-SA"/>
              </w:rPr>
            </w:pPr>
            <w:r>
              <w:rPr>
                <w:rFonts w:hint="eastAsia" w:ascii="宋体" w:hAnsi="宋体" w:eastAsia="宋体" w:cs="宋体"/>
                <w:b w:val="0"/>
                <w:bCs w:val="0"/>
                <w:color w:val="auto"/>
                <w:kern w:val="2"/>
                <w:sz w:val="21"/>
                <w:szCs w:val="21"/>
                <w:lang w:bidi="ar-SA"/>
              </w:rPr>
              <w:t>1</w:t>
            </w:r>
          </w:p>
        </w:tc>
        <w:tc>
          <w:tcPr>
            <w:tcW w:w="1875" w:type="dxa"/>
            <w:tcBorders>
              <w:top w:val="single" w:color="auto" w:sz="2" w:space="0"/>
              <w:left w:val="single" w:color="auto" w:sz="2" w:space="0"/>
              <w:bottom w:val="single" w:color="auto" w:sz="2" w:space="0"/>
              <w:right w:val="single" w:color="auto" w:sz="2" w:space="0"/>
            </w:tcBorders>
            <w:noWrap w:val="0"/>
            <w:vAlign w:val="center"/>
          </w:tcPr>
          <w:p w14:paraId="495844D3">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采矿权登记申请书</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247505DA">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2A6864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77" w:hRule="atLeast"/>
          <w:jc w:val="center"/>
        </w:trPr>
        <w:tc>
          <w:tcPr>
            <w:tcW w:w="658" w:type="dxa"/>
            <w:tcBorders>
              <w:top w:val="single" w:color="auto" w:sz="2" w:space="0"/>
              <w:left w:val="single" w:color="auto" w:sz="2" w:space="0"/>
              <w:bottom w:val="single" w:color="auto" w:sz="2" w:space="0"/>
              <w:right w:val="single" w:color="auto" w:sz="2" w:space="0"/>
            </w:tcBorders>
            <w:noWrap w:val="0"/>
            <w:vAlign w:val="center"/>
          </w:tcPr>
          <w:p w14:paraId="71C78EAE">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bidi="ar-SA"/>
              </w:rPr>
            </w:pPr>
            <w:r>
              <w:rPr>
                <w:rFonts w:hint="eastAsia" w:ascii="宋体" w:hAnsi="宋体" w:eastAsia="宋体" w:cs="宋体"/>
                <w:b w:val="0"/>
                <w:bCs w:val="0"/>
                <w:color w:val="auto"/>
                <w:kern w:val="2"/>
                <w:sz w:val="21"/>
                <w:szCs w:val="21"/>
                <w:lang w:bidi="ar-SA"/>
              </w:rPr>
              <w:t>2</w:t>
            </w:r>
          </w:p>
        </w:tc>
        <w:tc>
          <w:tcPr>
            <w:tcW w:w="1875" w:type="dxa"/>
            <w:tcBorders>
              <w:top w:val="single" w:color="auto" w:sz="2" w:space="0"/>
              <w:left w:val="single" w:color="auto" w:sz="2" w:space="0"/>
              <w:bottom w:val="single" w:color="auto" w:sz="2" w:space="0"/>
              <w:right w:val="single" w:color="auto" w:sz="2" w:space="0"/>
            </w:tcBorders>
            <w:noWrap w:val="0"/>
            <w:vAlign w:val="center"/>
          </w:tcPr>
          <w:p w14:paraId="2E92767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申请人的企业法人营业执照副本</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4B65B2E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3D3535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8" w:type="dxa"/>
            <w:tcBorders>
              <w:top w:val="single" w:color="auto" w:sz="2" w:space="0"/>
              <w:left w:val="single" w:color="auto" w:sz="2" w:space="0"/>
              <w:bottom w:val="single" w:color="auto" w:sz="2" w:space="0"/>
              <w:right w:val="single" w:color="auto" w:sz="2" w:space="0"/>
            </w:tcBorders>
            <w:noWrap w:val="0"/>
            <w:vAlign w:val="center"/>
          </w:tcPr>
          <w:p w14:paraId="2849B0F8">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bidi="ar-SA"/>
              </w:rPr>
            </w:pPr>
            <w:r>
              <w:rPr>
                <w:rFonts w:hint="eastAsia" w:ascii="宋体" w:hAnsi="宋体" w:eastAsia="宋体" w:cs="宋体"/>
                <w:b w:val="0"/>
                <w:bCs w:val="0"/>
                <w:color w:val="auto"/>
                <w:kern w:val="2"/>
                <w:sz w:val="21"/>
                <w:szCs w:val="21"/>
                <w:lang w:bidi="ar-SA"/>
              </w:rPr>
              <w:t>3</w:t>
            </w:r>
          </w:p>
        </w:tc>
        <w:tc>
          <w:tcPr>
            <w:tcW w:w="1875" w:type="dxa"/>
            <w:tcBorders>
              <w:top w:val="single" w:color="auto" w:sz="2" w:space="0"/>
              <w:left w:val="single" w:color="auto" w:sz="2" w:space="0"/>
              <w:bottom w:val="single" w:color="auto" w:sz="2" w:space="0"/>
              <w:right w:val="single" w:color="auto" w:sz="2" w:space="0"/>
            </w:tcBorders>
            <w:noWrap w:val="0"/>
            <w:vAlign w:val="center"/>
          </w:tcPr>
          <w:p w14:paraId="00466C2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或采矿许可证</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70043D6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highlight w:val="none"/>
                <w:lang w:val="en-US" w:eastAsia="zh-CN"/>
              </w:rPr>
              <w:t>《矿产资源法》实施前登记的矿业权，提交采矿许可证。</w:t>
            </w:r>
          </w:p>
        </w:tc>
      </w:tr>
      <w:tr w14:paraId="18519B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8" w:type="dxa"/>
            <w:tcBorders>
              <w:top w:val="single" w:color="auto" w:sz="2" w:space="0"/>
              <w:left w:val="single" w:color="auto" w:sz="2" w:space="0"/>
              <w:bottom w:val="single" w:color="auto" w:sz="2" w:space="0"/>
              <w:right w:val="single" w:color="auto" w:sz="2" w:space="0"/>
            </w:tcBorders>
            <w:noWrap w:val="0"/>
            <w:vAlign w:val="center"/>
          </w:tcPr>
          <w:p w14:paraId="6B084F76">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bidi="ar-SA"/>
              </w:rPr>
            </w:pPr>
            <w:r>
              <w:rPr>
                <w:rFonts w:hint="eastAsia" w:ascii="宋体" w:hAnsi="宋体" w:eastAsia="宋体" w:cs="宋体"/>
                <w:b w:val="0"/>
                <w:bCs w:val="0"/>
                <w:color w:val="auto"/>
                <w:kern w:val="2"/>
                <w:sz w:val="21"/>
                <w:szCs w:val="21"/>
                <w:lang w:bidi="ar-SA"/>
              </w:rPr>
              <w:t>4</w:t>
            </w:r>
          </w:p>
        </w:tc>
        <w:tc>
          <w:tcPr>
            <w:tcW w:w="1875" w:type="dxa"/>
            <w:tcBorders>
              <w:top w:val="single" w:color="auto" w:sz="2" w:space="0"/>
              <w:left w:val="single" w:color="auto" w:sz="2" w:space="0"/>
              <w:bottom w:val="single" w:color="auto" w:sz="2" w:space="0"/>
              <w:right w:val="single" w:color="auto" w:sz="2" w:space="0"/>
            </w:tcBorders>
            <w:noWrap w:val="0"/>
            <w:vAlign w:val="center"/>
          </w:tcPr>
          <w:p w14:paraId="40026B0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矿产资源储量评审备案文件</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5847D78F">
            <w:pPr>
              <w:keepNext w:val="0"/>
              <w:keepLines w:val="0"/>
              <w:pageBreakBefore w:val="0"/>
              <w:widowControl/>
              <w:kinsoku/>
              <w:wordWrap/>
              <w:overflowPunct/>
              <w:topLinePunct w:val="0"/>
              <w:autoSpaceDE/>
              <w:bidi w:val="0"/>
              <w:adjustRightInd w:val="0"/>
              <w:snapToGrid w:val="0"/>
              <w:spacing w:beforeAutospacing="0" w:afterAutospacing="0" w:line="44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bidi="ar-SA"/>
              </w:rPr>
              <w:t>缩小开采区域范围涉及储量评审备案情形的，提交</w:t>
            </w:r>
            <w:r>
              <w:rPr>
                <w:rFonts w:hint="eastAsia" w:ascii="宋体" w:hAnsi="宋体" w:eastAsia="宋体" w:cs="宋体"/>
                <w:b w:val="0"/>
                <w:bCs w:val="0"/>
                <w:sz w:val="21"/>
                <w:szCs w:val="21"/>
                <w:lang w:bidi="ar-SA"/>
              </w:rPr>
              <w:t>变更后的矿产资源储量评审备案文件</w:t>
            </w:r>
            <w:r>
              <w:rPr>
                <w:rFonts w:hint="eastAsia" w:ascii="宋体" w:hAnsi="宋体" w:eastAsia="宋体" w:cs="宋体"/>
                <w:b w:val="0"/>
                <w:bCs w:val="0"/>
                <w:sz w:val="21"/>
                <w:szCs w:val="21"/>
                <w:lang w:eastAsia="zh-CN" w:bidi="ar-SA"/>
              </w:rPr>
              <w:t>；不涉及储量评审备案情形的，提交原</w:t>
            </w:r>
            <w:r>
              <w:rPr>
                <w:rFonts w:hint="eastAsia" w:ascii="宋体" w:hAnsi="宋体" w:eastAsia="宋体" w:cs="宋体"/>
                <w:b w:val="0"/>
                <w:bCs w:val="0"/>
                <w:sz w:val="21"/>
                <w:szCs w:val="21"/>
                <w:lang w:bidi="ar-SA"/>
              </w:rPr>
              <w:t>矿产资源储量评审备案文件</w:t>
            </w:r>
            <w:r>
              <w:rPr>
                <w:rFonts w:hint="eastAsia" w:ascii="宋体" w:hAnsi="宋体" w:eastAsia="宋体" w:cs="宋体"/>
                <w:b w:val="0"/>
                <w:bCs w:val="0"/>
                <w:sz w:val="21"/>
                <w:szCs w:val="21"/>
                <w:lang w:eastAsia="zh-CN" w:bidi="ar-SA"/>
              </w:rPr>
              <w:t>及变更缩小前后的开采区域范围与资源储量估算范围的叠合图。</w:t>
            </w:r>
          </w:p>
        </w:tc>
      </w:tr>
      <w:tr w14:paraId="7698BB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8" w:type="dxa"/>
            <w:tcBorders>
              <w:top w:val="single" w:color="auto" w:sz="2" w:space="0"/>
              <w:left w:val="single" w:color="auto" w:sz="2" w:space="0"/>
              <w:bottom w:val="single" w:color="auto" w:sz="2" w:space="0"/>
              <w:right w:val="single" w:color="auto" w:sz="2" w:space="0"/>
            </w:tcBorders>
            <w:noWrap w:val="0"/>
            <w:vAlign w:val="center"/>
          </w:tcPr>
          <w:p w14:paraId="523B0817">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5</w:t>
            </w:r>
          </w:p>
        </w:tc>
        <w:tc>
          <w:tcPr>
            <w:tcW w:w="1875" w:type="dxa"/>
            <w:tcBorders>
              <w:top w:val="single" w:color="auto" w:sz="2" w:space="0"/>
              <w:left w:val="single" w:color="auto" w:sz="2" w:space="0"/>
              <w:bottom w:val="single" w:color="auto" w:sz="2" w:space="0"/>
              <w:right w:val="single" w:color="auto" w:sz="2" w:space="0"/>
            </w:tcBorders>
            <w:noWrap w:val="0"/>
            <w:vAlign w:val="center"/>
          </w:tcPr>
          <w:p w14:paraId="38BB678D">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5877" w:type="dxa"/>
            <w:tcBorders>
              <w:top w:val="single" w:color="auto" w:sz="2" w:space="0"/>
              <w:left w:val="single" w:color="auto" w:sz="2" w:space="0"/>
              <w:bottom w:val="single" w:color="auto" w:sz="2" w:space="0"/>
              <w:right w:val="single" w:color="auto" w:sz="2" w:space="0"/>
            </w:tcBorders>
            <w:noWrap w:val="0"/>
            <w:vAlign w:val="center"/>
          </w:tcPr>
          <w:p w14:paraId="5A596EB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r w14:paraId="14D791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8" w:type="dxa"/>
            <w:tcBorders>
              <w:top w:val="single" w:color="auto" w:sz="2" w:space="0"/>
              <w:left w:val="single" w:color="auto" w:sz="2" w:space="0"/>
              <w:bottom w:val="single" w:color="auto" w:sz="2" w:space="0"/>
              <w:right w:val="single" w:color="auto" w:sz="2" w:space="0"/>
            </w:tcBorders>
            <w:noWrap w:val="0"/>
            <w:vAlign w:val="center"/>
          </w:tcPr>
          <w:p w14:paraId="03422D84">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rPr>
              <w:t>*</w:t>
            </w:r>
            <w:r>
              <w:rPr>
                <w:rFonts w:hint="eastAsia" w:ascii="宋体" w:hAnsi="宋体" w:eastAsia="宋体" w:cs="宋体"/>
                <w:b w:val="0"/>
                <w:bCs w:val="0"/>
                <w:color w:val="auto"/>
                <w:kern w:val="2"/>
                <w:sz w:val="21"/>
                <w:szCs w:val="21"/>
                <w:lang w:val="en-US" w:eastAsia="zh-CN" w:bidi="ar-SA"/>
              </w:rPr>
              <w:t>6</w:t>
            </w:r>
          </w:p>
        </w:tc>
        <w:tc>
          <w:tcPr>
            <w:tcW w:w="1875" w:type="dxa"/>
            <w:tcBorders>
              <w:top w:val="single" w:color="auto" w:sz="2" w:space="0"/>
              <w:left w:val="single" w:color="auto" w:sz="2" w:space="0"/>
              <w:bottom w:val="single" w:color="auto" w:sz="2" w:space="0"/>
              <w:right w:val="single" w:color="auto" w:sz="2" w:space="0"/>
            </w:tcBorders>
            <w:noWrap w:val="0"/>
            <w:vAlign w:val="center"/>
          </w:tcPr>
          <w:p w14:paraId="7E4F3811">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采矿权缩小开采区域范围的说明材料</w:t>
            </w:r>
          </w:p>
        </w:tc>
        <w:tc>
          <w:tcPr>
            <w:tcW w:w="5877" w:type="dxa"/>
            <w:tcBorders>
              <w:top w:val="single" w:color="auto" w:sz="2" w:space="0"/>
              <w:left w:val="single" w:color="auto" w:sz="2" w:space="0"/>
              <w:bottom w:val="single" w:color="auto" w:sz="2" w:space="0"/>
              <w:right w:val="single" w:color="auto" w:sz="2" w:space="0"/>
            </w:tcBorders>
            <w:noWrap w:val="0"/>
            <w:vAlign w:val="center"/>
          </w:tcPr>
          <w:p w14:paraId="6220395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依据《自然资源部办公厅关于将矿业权纳入不动产统一登记有关事项的通知》（自然资办函〔2025〕2990号）。</w:t>
            </w:r>
          </w:p>
        </w:tc>
      </w:tr>
    </w:tbl>
    <w:p w14:paraId="44555361">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643FF4C3">
      <w:pPr>
        <w:pageBreakBefore w:val="0"/>
        <w:wordWrap/>
        <w:overflowPunct/>
        <w:topLinePunct w:val="0"/>
        <w:bidi w:val="0"/>
        <w:snapToGrid/>
        <w:spacing w:beforeAutospacing="0" w:afterAutospacing="0" w:line="580" w:lineRule="exact"/>
        <w:jc w:val="center"/>
        <w:outlineLvl w:val="0"/>
        <w:rPr>
          <w:rFonts w:hint="eastAsia" w:ascii="方正小标宋_GBK" w:hAnsi="Times New Roman" w:eastAsia="方正小标宋_GBK" w:cs="Times New Roman"/>
          <w:bCs/>
          <w:color w:val="auto"/>
          <w:sz w:val="44"/>
          <w:szCs w:val="44"/>
          <w:lang w:bidi="ar-SA"/>
        </w:rPr>
      </w:pPr>
      <w:bookmarkStart w:id="11" w:name="_Toc5926"/>
      <w:r>
        <w:rPr>
          <w:rFonts w:hint="eastAsia" w:ascii="黑体" w:hAnsi="黑体" w:eastAsia="黑体" w:cs="黑体"/>
          <w:bCs/>
          <w:color w:val="auto"/>
          <w:sz w:val="44"/>
          <w:szCs w:val="44"/>
          <w:lang w:val="en-US" w:eastAsia="zh-CN" w:bidi="ar-SA"/>
        </w:rPr>
        <w:t>十二、</w:t>
      </w:r>
      <w:r>
        <w:rPr>
          <w:rFonts w:hint="eastAsia" w:ascii="黑体" w:hAnsi="黑体" w:eastAsia="黑体" w:cs="黑体"/>
          <w:bCs/>
          <w:color w:val="auto"/>
          <w:sz w:val="44"/>
          <w:szCs w:val="44"/>
          <w:lang w:bidi="ar-SA"/>
        </w:rPr>
        <w:t>采矿权</w:t>
      </w:r>
      <w:r>
        <w:rPr>
          <w:rFonts w:hint="eastAsia" w:ascii="黑体" w:hAnsi="黑体" w:eastAsia="黑体" w:cs="黑体"/>
          <w:bCs/>
          <w:color w:val="auto"/>
          <w:sz w:val="44"/>
          <w:szCs w:val="44"/>
          <w:highlight w:val="none"/>
        </w:rPr>
        <w:t>变更（</w:t>
      </w:r>
      <w:r>
        <w:rPr>
          <w:rFonts w:hint="eastAsia" w:ascii="黑体" w:hAnsi="黑体" w:eastAsia="黑体" w:cs="黑体"/>
          <w:bCs/>
          <w:color w:val="auto"/>
          <w:sz w:val="44"/>
          <w:szCs w:val="44"/>
          <w:highlight w:val="none"/>
          <w:lang w:eastAsia="zh-CN"/>
        </w:rPr>
        <w:t>续期</w:t>
      </w:r>
      <w:r>
        <w:rPr>
          <w:rFonts w:hint="eastAsia" w:ascii="黑体" w:hAnsi="黑体" w:eastAsia="黑体" w:cs="黑体"/>
          <w:bCs/>
          <w:color w:val="auto"/>
          <w:sz w:val="44"/>
          <w:szCs w:val="44"/>
          <w:highlight w:val="none"/>
        </w:rPr>
        <w:t>）登记材料清单</w:t>
      </w:r>
      <w:bookmarkEnd w:id="11"/>
    </w:p>
    <w:p w14:paraId="1FB367E3">
      <w:pPr>
        <w:pageBreakBefore w:val="0"/>
        <w:wordWrap/>
        <w:overflowPunct/>
        <w:topLinePunct w:val="0"/>
        <w:bidi w:val="0"/>
        <w:snapToGrid w:val="0"/>
        <w:spacing w:beforeAutospacing="0" w:afterAutospacing="0" w:line="580" w:lineRule="exact"/>
        <w:ind w:firstLine="562" w:firstLineChars="200"/>
        <w:jc w:val="center"/>
        <w:rPr>
          <w:rFonts w:ascii="Times New Roman" w:hAnsi="Times New Roman" w:eastAsia="宋体" w:cs="Times New Roman"/>
          <w:b/>
          <w:sz w:val="28"/>
          <w:szCs w:val="28"/>
        </w:rPr>
      </w:pPr>
    </w:p>
    <w:tbl>
      <w:tblPr>
        <w:tblStyle w:val="2"/>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57"/>
        <w:gridCol w:w="1876"/>
        <w:gridCol w:w="5877"/>
      </w:tblGrid>
      <w:tr w14:paraId="38D9FF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0" w:hRule="atLeast"/>
          <w:tblHeader/>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3A5B0719">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77853EC2">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材料名称</w:t>
            </w:r>
          </w:p>
        </w:tc>
        <w:tc>
          <w:tcPr>
            <w:tcW w:w="5877" w:type="dxa"/>
            <w:tcBorders>
              <w:top w:val="single" w:color="auto" w:sz="2" w:space="0"/>
              <w:left w:val="single" w:color="auto" w:sz="2" w:space="0"/>
              <w:bottom w:val="single" w:color="auto" w:sz="2" w:space="0"/>
              <w:right w:val="single" w:color="auto" w:sz="2" w:space="0"/>
            </w:tcBorders>
            <w:noWrap w:val="0"/>
            <w:vAlign w:val="center"/>
          </w:tcPr>
          <w:p w14:paraId="1CAD49A8">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要</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求</w:t>
            </w:r>
          </w:p>
        </w:tc>
      </w:tr>
      <w:tr w14:paraId="3B2FE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2"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296973A7">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auto"/>
                <w:kern w:val="2"/>
                <w:sz w:val="21"/>
                <w:szCs w:val="21"/>
              </w:rPr>
              <w:t>1</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6C4FA016">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采矿权登记申请书</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201C234E">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6ACBBD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1DF8973F">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2</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2BD0C8F5">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申请人的企业法人营业执照副本</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5D588AC9">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3113C8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2FD53AB1">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3</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75571CB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或采矿许可证</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11B66503">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color w:val="auto"/>
                <w:kern w:val="0"/>
                <w:sz w:val="21"/>
                <w:szCs w:val="21"/>
                <w:highlight w:val="none"/>
                <w:lang w:val="en-US" w:eastAsia="zh-CN" w:bidi="ar-SA"/>
              </w:rPr>
              <w:t>《矿产资源法》实施前登记的矿业权，提交采矿许可证。</w:t>
            </w:r>
          </w:p>
        </w:tc>
      </w:tr>
      <w:tr w14:paraId="6750B0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22"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3581DDE6">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4</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398D6F71">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矿产资源储量评审备案文件</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0FE926A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firstLine="0"/>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提交当年或上一年度矿山储量年报（含《矿山资源储量年度变化表》），其中属于采矿期间累计查明矿产资源量发生重大变化（变化量超过30%或达到中型规模以上的）情形的，应当提交矿产资源储量评审备案文件。</w:t>
            </w:r>
          </w:p>
        </w:tc>
      </w:tr>
      <w:tr w14:paraId="70D09C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53"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5233692C">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auto"/>
                <w:kern w:val="2"/>
                <w:sz w:val="21"/>
                <w:szCs w:val="21"/>
              </w:rPr>
              <w:t>5</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4DF964B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矿业权出让收益（价款）缴纳或有偿处置证明材料</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DF668C4">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提供缴款通知书、分期缴款批复或包含矿业权出让收益（价款）应缴金额、缴纳方式的矿业权成交确认书、矿业权出让合同以及矿业权出让收益（价款）缴纳票据和相关凭证等材料。</w:t>
            </w:r>
          </w:p>
          <w:p w14:paraId="2DDEA39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如没有相应材料，应由征收机关出具书面意见，说明矿业权出让收益（价款）缴纳的具体情况；对已批准将矿业权出让收益（价款）转增为国家基金或国家资本金的，应提供批复文件。</w:t>
            </w:r>
          </w:p>
        </w:tc>
      </w:tr>
      <w:tr w14:paraId="06A83F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53"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6BC46AA1">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6</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39E2CE6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5877" w:type="dxa"/>
            <w:tcBorders>
              <w:top w:val="single" w:color="auto" w:sz="2" w:space="0"/>
              <w:left w:val="single" w:color="auto" w:sz="2" w:space="0"/>
              <w:bottom w:val="single" w:color="auto" w:sz="2" w:space="0"/>
              <w:right w:val="single" w:color="auto" w:sz="2" w:space="0"/>
            </w:tcBorders>
            <w:noWrap w:val="0"/>
            <w:vAlign w:val="center"/>
          </w:tcPr>
          <w:p w14:paraId="77C030C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r w14:paraId="626478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13"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2E13F380">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*7</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5EFBB4F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采矿权续期合同或补充协议</w:t>
            </w:r>
          </w:p>
        </w:tc>
        <w:tc>
          <w:tcPr>
            <w:tcW w:w="5877" w:type="dxa"/>
            <w:tcBorders>
              <w:top w:val="single" w:color="auto" w:sz="2" w:space="0"/>
              <w:left w:val="single" w:color="auto" w:sz="2" w:space="0"/>
              <w:bottom w:val="single" w:color="auto" w:sz="2" w:space="0"/>
              <w:right w:val="single" w:color="auto" w:sz="2" w:space="0"/>
            </w:tcBorders>
            <w:noWrap w:val="0"/>
            <w:vAlign w:val="center"/>
          </w:tcPr>
          <w:p w14:paraId="3459BA8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color w:val="auto"/>
                <w:sz w:val="21"/>
                <w:szCs w:val="21"/>
                <w:highlight w:val="none"/>
                <w:lang w:bidi="ar-SA"/>
              </w:rPr>
            </w:pPr>
            <w:r>
              <w:rPr>
                <w:rFonts w:hint="eastAsia" w:ascii="宋体" w:hAnsi="宋体" w:eastAsia="宋体" w:cs="宋体"/>
                <w:b w:val="0"/>
                <w:bCs w:val="0"/>
                <w:color w:val="auto"/>
                <w:sz w:val="21"/>
                <w:szCs w:val="21"/>
                <w:highlight w:val="none"/>
                <w:lang w:val="en-US" w:eastAsia="zh-CN" w:bidi="ar-SA"/>
              </w:rPr>
              <w:t>依据《自然资源部办公厅关于将矿业权纳入不动产统一登记有关事项的通知》（自然资办函〔2025〕2990号）。</w:t>
            </w:r>
          </w:p>
        </w:tc>
      </w:tr>
    </w:tbl>
    <w:p w14:paraId="6E2763BD">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3AE6A06B">
      <w:pPr>
        <w:pageBreakBefore w:val="0"/>
        <w:wordWrap/>
        <w:overflowPunct/>
        <w:topLinePunct w:val="0"/>
        <w:bidi w:val="0"/>
        <w:snapToGrid/>
        <w:spacing w:beforeAutospacing="0" w:afterAutospacing="0" w:line="580" w:lineRule="exact"/>
        <w:jc w:val="center"/>
        <w:outlineLvl w:val="0"/>
        <w:rPr>
          <w:rFonts w:hint="eastAsia" w:ascii="方正小标宋_GBK" w:hAnsi="Times New Roman" w:eastAsia="方正小标宋_GBK" w:cs="Times New Roman"/>
          <w:bCs/>
          <w:color w:val="auto"/>
          <w:sz w:val="44"/>
          <w:szCs w:val="44"/>
          <w:lang w:bidi="ar-SA"/>
        </w:rPr>
      </w:pPr>
      <w:bookmarkStart w:id="12" w:name="_Toc20237"/>
      <w:r>
        <w:rPr>
          <w:rFonts w:hint="eastAsia" w:ascii="黑体" w:hAnsi="黑体" w:eastAsia="黑体" w:cs="黑体"/>
          <w:bCs/>
          <w:color w:val="auto"/>
          <w:sz w:val="44"/>
          <w:szCs w:val="44"/>
          <w:lang w:val="en-US" w:eastAsia="zh-CN" w:bidi="ar-SA"/>
        </w:rPr>
        <w:t>十三、</w:t>
      </w:r>
      <w:r>
        <w:rPr>
          <w:rFonts w:hint="eastAsia" w:ascii="黑体" w:hAnsi="黑体" w:eastAsia="黑体" w:cs="黑体"/>
          <w:bCs/>
          <w:color w:val="auto"/>
          <w:sz w:val="44"/>
          <w:szCs w:val="44"/>
          <w:lang w:bidi="ar-SA"/>
        </w:rPr>
        <w:t>采矿权变更</w:t>
      </w:r>
      <w:r>
        <w:rPr>
          <w:rFonts w:hint="eastAsia" w:ascii="黑体" w:hAnsi="黑体" w:eastAsia="黑体" w:cs="黑体"/>
          <w:bCs/>
          <w:color w:val="auto"/>
          <w:sz w:val="44"/>
          <w:szCs w:val="44"/>
          <w:lang w:eastAsia="zh-CN" w:bidi="ar-SA"/>
        </w:rPr>
        <w:t>（</w:t>
      </w:r>
      <w:r>
        <w:rPr>
          <w:rFonts w:hint="eastAsia" w:ascii="黑体" w:hAnsi="黑体" w:eastAsia="黑体" w:cs="黑体"/>
          <w:bCs/>
          <w:color w:val="auto"/>
          <w:sz w:val="44"/>
          <w:szCs w:val="44"/>
          <w:lang w:bidi="ar-SA"/>
        </w:rPr>
        <w:t>开采矿种</w:t>
      </w:r>
      <w:r>
        <w:rPr>
          <w:rFonts w:hint="eastAsia" w:ascii="黑体" w:hAnsi="黑体" w:eastAsia="黑体" w:cs="黑体"/>
          <w:bCs/>
          <w:color w:val="auto"/>
          <w:sz w:val="44"/>
          <w:szCs w:val="44"/>
          <w:lang w:eastAsia="zh-CN" w:bidi="ar-SA"/>
        </w:rPr>
        <w:t>）</w:t>
      </w:r>
      <w:r>
        <w:rPr>
          <w:rFonts w:hint="eastAsia" w:ascii="黑体" w:hAnsi="黑体" w:eastAsia="黑体" w:cs="黑体"/>
          <w:bCs/>
          <w:color w:val="auto"/>
          <w:sz w:val="44"/>
          <w:szCs w:val="44"/>
          <w:lang w:bidi="ar-SA"/>
        </w:rPr>
        <w:t>登记</w:t>
      </w:r>
      <w:bookmarkEnd w:id="12"/>
    </w:p>
    <w:p w14:paraId="1EA9A0AC">
      <w:pPr>
        <w:pageBreakBefore w:val="0"/>
        <w:wordWrap/>
        <w:overflowPunct/>
        <w:topLinePunct w:val="0"/>
        <w:bidi w:val="0"/>
        <w:snapToGrid w:val="0"/>
        <w:spacing w:beforeAutospacing="0" w:afterAutospacing="0" w:line="580" w:lineRule="exact"/>
        <w:ind w:firstLine="562" w:firstLineChars="200"/>
        <w:jc w:val="center"/>
        <w:rPr>
          <w:rFonts w:ascii="Times New Roman" w:hAnsi="Times New Roman" w:eastAsia="宋体" w:cs="Times New Roman"/>
          <w:b/>
          <w:sz w:val="28"/>
          <w:szCs w:val="28"/>
          <w:lang w:bidi="ar-SA"/>
        </w:rPr>
      </w:pPr>
    </w:p>
    <w:tbl>
      <w:tblPr>
        <w:tblStyle w:val="2"/>
        <w:tblW w:w="841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57"/>
        <w:gridCol w:w="1876"/>
        <w:gridCol w:w="5877"/>
      </w:tblGrid>
      <w:tr w14:paraId="79AD9161">
        <w:tblPrEx>
          <w:tblCellMar>
            <w:top w:w="0" w:type="dxa"/>
            <w:left w:w="0" w:type="dxa"/>
            <w:bottom w:w="0" w:type="dxa"/>
            <w:right w:w="0" w:type="dxa"/>
          </w:tblCellMar>
        </w:tblPrEx>
        <w:trPr>
          <w:trHeight w:val="702" w:hRule="atLeast"/>
          <w:tblHeader/>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70FB007C">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lang w:bidi="ar-SA"/>
              </w:rPr>
            </w:pPr>
            <w:r>
              <w:rPr>
                <w:rFonts w:hint="eastAsia" w:ascii="宋体" w:hAnsi="宋体" w:eastAsia="宋体" w:cs="宋体"/>
                <w:b/>
                <w:bCs/>
                <w:sz w:val="21"/>
                <w:szCs w:val="21"/>
                <w:lang w:bidi="ar-SA"/>
              </w:rPr>
              <w:t>序号</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58CC1273">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lang w:bidi="ar-SA"/>
              </w:rPr>
            </w:pPr>
            <w:r>
              <w:rPr>
                <w:rFonts w:hint="eastAsia" w:ascii="宋体" w:hAnsi="宋体" w:eastAsia="宋体" w:cs="宋体"/>
                <w:b/>
                <w:bCs/>
                <w:sz w:val="21"/>
                <w:szCs w:val="21"/>
                <w:lang w:bidi="ar-SA"/>
              </w:rPr>
              <w:t>材料名称</w:t>
            </w:r>
          </w:p>
        </w:tc>
        <w:tc>
          <w:tcPr>
            <w:tcW w:w="5877" w:type="dxa"/>
            <w:tcBorders>
              <w:top w:val="single" w:color="auto" w:sz="2" w:space="0"/>
              <w:left w:val="single" w:color="auto" w:sz="2" w:space="0"/>
              <w:bottom w:val="single" w:color="auto" w:sz="2" w:space="0"/>
              <w:right w:val="single" w:color="auto" w:sz="2" w:space="0"/>
            </w:tcBorders>
            <w:noWrap w:val="0"/>
            <w:vAlign w:val="center"/>
          </w:tcPr>
          <w:p w14:paraId="286862CB">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lang w:bidi="ar-SA"/>
              </w:rPr>
            </w:pPr>
            <w:r>
              <w:rPr>
                <w:rFonts w:hint="eastAsia" w:ascii="宋体" w:hAnsi="宋体" w:eastAsia="宋体" w:cs="宋体"/>
                <w:b/>
                <w:bCs/>
                <w:sz w:val="21"/>
                <w:szCs w:val="21"/>
                <w:lang w:bidi="ar-SA"/>
              </w:rPr>
              <w:t>要</w:t>
            </w:r>
            <w:r>
              <w:rPr>
                <w:rFonts w:hint="eastAsia" w:ascii="宋体" w:hAnsi="宋体" w:eastAsia="宋体" w:cs="宋体"/>
                <w:b/>
                <w:bCs/>
                <w:sz w:val="21"/>
                <w:szCs w:val="21"/>
                <w:lang w:val="en-US" w:eastAsia="zh-CN" w:bidi="ar-SA"/>
              </w:rPr>
              <w:t xml:space="preserve">    </w:t>
            </w:r>
            <w:r>
              <w:rPr>
                <w:rFonts w:hint="eastAsia" w:ascii="宋体" w:hAnsi="宋体" w:eastAsia="宋体" w:cs="宋体"/>
                <w:b/>
                <w:bCs/>
                <w:sz w:val="21"/>
                <w:szCs w:val="21"/>
                <w:lang w:bidi="ar-SA"/>
              </w:rPr>
              <w:t>求</w:t>
            </w:r>
          </w:p>
        </w:tc>
      </w:tr>
      <w:tr w14:paraId="7A3654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8"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664CD2F5">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lang w:bidi="ar-SA"/>
              </w:rPr>
            </w:pPr>
            <w:r>
              <w:rPr>
                <w:rFonts w:hint="eastAsia" w:ascii="宋体" w:hAnsi="宋体" w:eastAsia="宋体" w:cs="宋体"/>
                <w:b w:val="0"/>
                <w:bCs w:val="0"/>
                <w:color w:val="auto"/>
                <w:kern w:val="2"/>
                <w:sz w:val="21"/>
                <w:szCs w:val="21"/>
                <w:lang w:bidi="ar-SA"/>
              </w:rPr>
              <w:t>1</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107AAB51">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采矿权登记申请书</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48CF91D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2778C3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72"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3B82E848">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bidi="ar-SA"/>
              </w:rPr>
            </w:pPr>
            <w:r>
              <w:rPr>
                <w:rFonts w:hint="eastAsia" w:ascii="宋体" w:hAnsi="宋体" w:eastAsia="宋体" w:cs="宋体"/>
                <w:b w:val="0"/>
                <w:bCs w:val="0"/>
                <w:color w:val="auto"/>
                <w:kern w:val="2"/>
                <w:sz w:val="21"/>
                <w:szCs w:val="21"/>
                <w:lang w:bidi="ar-SA"/>
              </w:rPr>
              <w:t>2</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3DBDDFF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申请人的企业法人营业执照副本</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CEB5F40">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5FCB29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36"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6515AABC">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bidi="ar-SA"/>
              </w:rPr>
            </w:pPr>
            <w:r>
              <w:rPr>
                <w:rFonts w:hint="eastAsia" w:ascii="宋体" w:hAnsi="宋体" w:eastAsia="宋体" w:cs="宋体"/>
                <w:b w:val="0"/>
                <w:bCs w:val="0"/>
                <w:color w:val="auto"/>
                <w:kern w:val="2"/>
                <w:sz w:val="21"/>
                <w:szCs w:val="21"/>
                <w:lang w:bidi="ar-SA"/>
              </w:rPr>
              <w:t>3</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272A82E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或采矿许可证</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758CD783">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highlight w:val="none"/>
                <w:lang w:val="en-US" w:eastAsia="zh-CN"/>
              </w:rPr>
              <w:t>《矿产资源法》实施前登记的矿业权，提交采矿许可证。</w:t>
            </w:r>
          </w:p>
        </w:tc>
      </w:tr>
      <w:tr w14:paraId="76CD48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05"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7AE2684C">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bidi="ar-SA"/>
              </w:rPr>
            </w:pPr>
            <w:r>
              <w:rPr>
                <w:rFonts w:hint="eastAsia" w:ascii="宋体" w:hAnsi="宋体" w:eastAsia="宋体" w:cs="宋体"/>
                <w:b w:val="0"/>
                <w:bCs w:val="0"/>
                <w:color w:val="auto"/>
                <w:kern w:val="2"/>
                <w:sz w:val="21"/>
                <w:szCs w:val="21"/>
                <w:lang w:bidi="ar-SA"/>
              </w:rPr>
              <w:t>4</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02A0FF90">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矿产资源储量评审备案文件</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45D668BE">
            <w:pPr>
              <w:keepNext w:val="0"/>
              <w:keepLines w:val="0"/>
              <w:pageBreakBefore w:val="0"/>
              <w:widowControl/>
              <w:kinsoku/>
              <w:wordWrap/>
              <w:overflowPunct/>
              <w:topLinePunct w:val="0"/>
              <w:autoSpaceDE/>
              <w:bidi w:val="0"/>
              <w:adjustRightInd w:val="0"/>
              <w:snapToGrid w:val="0"/>
              <w:spacing w:beforeAutospacing="0" w:afterAutospacing="0" w:line="440" w:lineRule="exact"/>
              <w:jc w:val="left"/>
              <w:outlineLvl w:val="9"/>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bidi="ar-SA"/>
              </w:rPr>
              <w:t>提交</w:t>
            </w:r>
            <w:r>
              <w:rPr>
                <w:rFonts w:hint="eastAsia" w:ascii="宋体" w:hAnsi="宋体" w:eastAsia="宋体" w:cs="宋体"/>
                <w:b w:val="0"/>
                <w:bCs w:val="0"/>
                <w:sz w:val="21"/>
                <w:szCs w:val="21"/>
                <w:lang w:bidi="ar-SA"/>
              </w:rPr>
              <w:t>变更后的矿产资源储量评审备案文件。</w:t>
            </w:r>
          </w:p>
        </w:tc>
      </w:tr>
      <w:tr w14:paraId="66E1D5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954"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52EA8D21">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lang w:bidi="ar-SA"/>
              </w:rPr>
            </w:pPr>
            <w:r>
              <w:rPr>
                <w:rFonts w:hint="eastAsia" w:ascii="宋体" w:hAnsi="宋体" w:eastAsia="宋体" w:cs="宋体"/>
                <w:b w:val="0"/>
                <w:bCs w:val="0"/>
                <w:color w:val="auto"/>
                <w:kern w:val="2"/>
                <w:sz w:val="21"/>
                <w:szCs w:val="21"/>
                <w:lang w:bidi="ar-SA"/>
              </w:rPr>
              <w:t>5</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1A807063">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矿业权出让收益（价款）缴纳或有偿处置证明材料</w:t>
            </w:r>
          </w:p>
        </w:tc>
        <w:tc>
          <w:tcPr>
            <w:tcW w:w="587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12FFBE86">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提供缴款通知书、分期缴款批复或包含矿业权出让收益（价款）应缴金额、缴纳方式的矿业权成交确认书、矿业权出让合同以及矿业权出让收益（价款）缴纳票据和相关凭证等材料。</w:t>
            </w:r>
          </w:p>
          <w:p w14:paraId="099D5A56">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如没有相应材料，应由征收机关出具书面意见，说明矿业权出让收益（价款）缴纳的具体情况；对已批准将矿业权出让收益（价款）转增为国家基金或国家资本金的，应提供批复文件。</w:t>
            </w:r>
          </w:p>
        </w:tc>
      </w:tr>
      <w:tr w14:paraId="4129A4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2"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0A0F7892">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default"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6</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725E42A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5877" w:type="dxa"/>
            <w:tcBorders>
              <w:top w:val="single" w:color="auto" w:sz="2" w:space="0"/>
              <w:left w:val="single" w:color="auto" w:sz="2" w:space="0"/>
              <w:bottom w:val="single" w:color="auto" w:sz="2" w:space="0"/>
              <w:right w:val="single" w:color="auto" w:sz="2" w:space="0"/>
            </w:tcBorders>
            <w:noWrap w:val="0"/>
            <w:vAlign w:val="center"/>
          </w:tcPr>
          <w:p w14:paraId="676BFEC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r w14:paraId="0DA2C9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2" w:hRule="atLeast"/>
          <w:jc w:val="center"/>
        </w:trPr>
        <w:tc>
          <w:tcPr>
            <w:tcW w:w="657" w:type="dxa"/>
            <w:tcBorders>
              <w:top w:val="single" w:color="auto" w:sz="2" w:space="0"/>
              <w:left w:val="single" w:color="auto" w:sz="2" w:space="0"/>
              <w:bottom w:val="single" w:color="auto" w:sz="2" w:space="0"/>
              <w:right w:val="single" w:color="auto" w:sz="2" w:space="0"/>
            </w:tcBorders>
            <w:noWrap w:val="0"/>
            <w:vAlign w:val="center"/>
          </w:tcPr>
          <w:p w14:paraId="411F3CEA">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default"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*7</w:t>
            </w:r>
          </w:p>
        </w:tc>
        <w:tc>
          <w:tcPr>
            <w:tcW w:w="1876" w:type="dxa"/>
            <w:tcBorders>
              <w:top w:val="single" w:color="auto" w:sz="2" w:space="0"/>
              <w:left w:val="single" w:color="auto" w:sz="2" w:space="0"/>
              <w:bottom w:val="single" w:color="auto" w:sz="2" w:space="0"/>
              <w:right w:val="single" w:color="auto" w:sz="2" w:space="0"/>
            </w:tcBorders>
            <w:noWrap w:val="0"/>
            <w:vAlign w:val="center"/>
          </w:tcPr>
          <w:p w14:paraId="726011BD">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重新签订的采矿权出让合同</w:t>
            </w:r>
          </w:p>
        </w:tc>
        <w:tc>
          <w:tcPr>
            <w:tcW w:w="5877" w:type="dxa"/>
            <w:tcBorders>
              <w:top w:val="single" w:color="auto" w:sz="2" w:space="0"/>
              <w:left w:val="single" w:color="auto" w:sz="2" w:space="0"/>
              <w:bottom w:val="single" w:color="auto" w:sz="2" w:space="0"/>
              <w:right w:val="single" w:color="auto" w:sz="2" w:space="0"/>
            </w:tcBorders>
            <w:noWrap w:val="0"/>
            <w:vAlign w:val="center"/>
          </w:tcPr>
          <w:p w14:paraId="1AEF6CAE">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w:t>
            </w:r>
            <w:r>
              <w:rPr>
                <w:rFonts w:hint="eastAsia" w:ascii="宋体" w:hAnsi="宋体" w:eastAsia="宋体" w:cs="宋体"/>
                <w:b w:val="0"/>
                <w:bCs w:val="0"/>
                <w:color w:val="auto"/>
                <w:sz w:val="21"/>
                <w:szCs w:val="21"/>
                <w:lang w:bidi="ar-SA"/>
              </w:rPr>
              <w:t>〔</w:t>
            </w:r>
            <w:r>
              <w:rPr>
                <w:rFonts w:hint="eastAsia" w:ascii="宋体" w:hAnsi="宋体" w:eastAsia="宋体" w:cs="宋体"/>
                <w:b w:val="0"/>
                <w:bCs w:val="0"/>
                <w:color w:val="auto"/>
                <w:sz w:val="21"/>
                <w:szCs w:val="21"/>
                <w:lang w:val="en-US" w:eastAsia="zh-CN" w:bidi="ar-SA"/>
              </w:rPr>
              <w:t>2025</w:t>
            </w:r>
            <w:r>
              <w:rPr>
                <w:rFonts w:hint="eastAsia" w:ascii="宋体" w:hAnsi="宋体" w:eastAsia="宋体" w:cs="宋体"/>
                <w:b w:val="0"/>
                <w:bCs w:val="0"/>
                <w:color w:val="auto"/>
                <w:sz w:val="21"/>
                <w:szCs w:val="21"/>
                <w:lang w:bidi="ar-SA"/>
              </w:rPr>
              <w:t>〕</w:t>
            </w:r>
            <w:r>
              <w:rPr>
                <w:rFonts w:hint="eastAsia" w:ascii="宋体" w:hAnsi="宋体" w:eastAsia="宋体" w:cs="宋体"/>
                <w:b w:val="0"/>
                <w:bCs w:val="0"/>
                <w:color w:val="auto"/>
                <w:sz w:val="21"/>
                <w:szCs w:val="21"/>
                <w:lang w:val="en-US" w:eastAsia="zh-CN" w:bidi="ar-SA"/>
              </w:rPr>
              <w:t>2990号）。</w:t>
            </w:r>
          </w:p>
        </w:tc>
      </w:tr>
    </w:tbl>
    <w:p w14:paraId="5890F72C">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420A15F3">
      <w:pPr>
        <w:pageBreakBefore w:val="0"/>
        <w:wordWrap/>
        <w:overflowPunct/>
        <w:topLinePunct w:val="0"/>
        <w:bidi w:val="0"/>
        <w:snapToGrid/>
        <w:spacing w:beforeAutospacing="0" w:afterAutospacing="0" w:line="580" w:lineRule="exact"/>
        <w:jc w:val="center"/>
        <w:outlineLvl w:val="0"/>
        <w:rPr>
          <w:rFonts w:hint="eastAsia" w:ascii="方正小标宋_GBK" w:hAnsi="Times New Roman" w:eastAsia="方正小标宋_GBK" w:cs="方正小标宋简体"/>
          <w:bCs/>
          <w:color w:val="auto"/>
          <w:sz w:val="44"/>
          <w:szCs w:val="44"/>
          <w:lang w:bidi="ar-SA"/>
        </w:rPr>
      </w:pPr>
      <w:bookmarkStart w:id="13" w:name="_Toc7591"/>
      <w:r>
        <w:rPr>
          <w:rFonts w:hint="eastAsia" w:ascii="黑体" w:hAnsi="黑体" w:eastAsia="黑体" w:cs="黑体"/>
          <w:bCs/>
          <w:color w:val="auto"/>
          <w:sz w:val="44"/>
          <w:szCs w:val="44"/>
          <w:lang w:val="en-US" w:eastAsia="zh-CN" w:bidi="ar-SA"/>
        </w:rPr>
        <w:t>十四、</w:t>
      </w:r>
      <w:r>
        <w:rPr>
          <w:rFonts w:hint="eastAsia" w:ascii="黑体" w:hAnsi="黑体" w:eastAsia="黑体" w:cs="黑体"/>
          <w:bCs/>
          <w:color w:val="auto"/>
          <w:sz w:val="44"/>
          <w:szCs w:val="44"/>
          <w:lang w:bidi="ar-SA"/>
        </w:rPr>
        <w:t>采矿权变更</w:t>
      </w:r>
      <w:r>
        <w:rPr>
          <w:rFonts w:hint="eastAsia" w:ascii="黑体" w:hAnsi="黑体" w:eastAsia="黑体" w:cs="黑体"/>
          <w:bCs/>
          <w:color w:val="auto"/>
          <w:sz w:val="44"/>
          <w:szCs w:val="44"/>
          <w:lang w:eastAsia="zh-CN" w:bidi="ar-SA"/>
        </w:rPr>
        <w:t>（采矿权人名称）登记</w:t>
      </w:r>
      <w:bookmarkEnd w:id="13"/>
    </w:p>
    <w:p w14:paraId="161A6CDD">
      <w:pPr>
        <w:pageBreakBefore w:val="0"/>
        <w:wordWrap/>
        <w:overflowPunct/>
        <w:topLinePunct w:val="0"/>
        <w:bidi w:val="0"/>
        <w:snapToGrid w:val="0"/>
        <w:spacing w:beforeAutospacing="0" w:afterAutospacing="0" w:line="580" w:lineRule="exact"/>
        <w:ind w:firstLine="562" w:firstLineChars="200"/>
        <w:jc w:val="center"/>
        <w:rPr>
          <w:rFonts w:hint="eastAsia" w:ascii="宋体" w:hAnsi="Times New Roman" w:eastAsia="宋体" w:cs="Times New Roman"/>
          <w:b/>
          <w:sz w:val="28"/>
          <w:szCs w:val="28"/>
        </w:rPr>
      </w:pPr>
    </w:p>
    <w:tbl>
      <w:tblPr>
        <w:tblStyle w:val="2"/>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12"/>
        <w:gridCol w:w="1905"/>
        <w:gridCol w:w="5840"/>
      </w:tblGrid>
      <w:tr w14:paraId="17F44B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8" w:hRule="atLeast"/>
          <w:tblHeader/>
          <w:jc w:val="center"/>
        </w:trPr>
        <w:tc>
          <w:tcPr>
            <w:tcW w:w="512" w:type="dxa"/>
            <w:tcBorders>
              <w:top w:val="single" w:color="auto" w:sz="2" w:space="0"/>
              <w:left w:val="single" w:color="auto" w:sz="2" w:space="0"/>
              <w:bottom w:val="single" w:color="auto" w:sz="2" w:space="0"/>
              <w:right w:val="single" w:color="auto" w:sz="2" w:space="0"/>
            </w:tcBorders>
            <w:noWrap w:val="0"/>
            <w:vAlign w:val="center"/>
          </w:tcPr>
          <w:p w14:paraId="27340E40">
            <w:pPr>
              <w:pageBreakBefore w:val="0"/>
              <w:wordWrap/>
              <w:overflowPunct/>
              <w:topLinePunct w:val="0"/>
              <w:bidi w:val="0"/>
              <w:spacing w:beforeAutospacing="0" w:afterAutospacing="0" w:line="580" w:lineRule="exact"/>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905" w:type="dxa"/>
            <w:tcBorders>
              <w:top w:val="single" w:color="auto" w:sz="2" w:space="0"/>
              <w:left w:val="single" w:color="auto" w:sz="2" w:space="0"/>
              <w:bottom w:val="single" w:color="auto" w:sz="2" w:space="0"/>
              <w:right w:val="single" w:color="auto" w:sz="2" w:space="0"/>
            </w:tcBorders>
            <w:noWrap w:val="0"/>
            <w:vAlign w:val="center"/>
          </w:tcPr>
          <w:p w14:paraId="148355B8">
            <w:pPr>
              <w:pageBreakBefore w:val="0"/>
              <w:wordWrap/>
              <w:overflowPunct/>
              <w:topLinePunct w:val="0"/>
              <w:bidi w:val="0"/>
              <w:spacing w:beforeAutospacing="0" w:afterAutospacing="0" w:line="580" w:lineRule="exact"/>
              <w:jc w:val="center"/>
              <w:rPr>
                <w:rFonts w:hint="eastAsia" w:ascii="宋体" w:hAnsi="宋体" w:eastAsia="宋体" w:cs="宋体"/>
                <w:b/>
                <w:bCs/>
                <w:sz w:val="21"/>
                <w:szCs w:val="21"/>
              </w:rPr>
            </w:pPr>
            <w:r>
              <w:rPr>
                <w:rFonts w:hint="eastAsia" w:ascii="宋体" w:hAnsi="宋体" w:eastAsia="宋体" w:cs="宋体"/>
                <w:b/>
                <w:bCs/>
                <w:sz w:val="21"/>
                <w:szCs w:val="21"/>
              </w:rPr>
              <w:t>材料名称</w:t>
            </w:r>
          </w:p>
        </w:tc>
        <w:tc>
          <w:tcPr>
            <w:tcW w:w="5840" w:type="dxa"/>
            <w:tcBorders>
              <w:top w:val="single" w:color="auto" w:sz="2" w:space="0"/>
              <w:left w:val="single" w:color="auto" w:sz="2" w:space="0"/>
              <w:bottom w:val="single" w:color="auto" w:sz="2" w:space="0"/>
              <w:right w:val="single" w:color="auto" w:sz="2" w:space="0"/>
            </w:tcBorders>
            <w:noWrap w:val="0"/>
            <w:vAlign w:val="center"/>
          </w:tcPr>
          <w:p w14:paraId="6FED01D2">
            <w:pPr>
              <w:pageBreakBefore w:val="0"/>
              <w:wordWrap/>
              <w:overflowPunct/>
              <w:topLinePunct w:val="0"/>
              <w:bidi w:val="0"/>
              <w:spacing w:beforeAutospacing="0" w:afterAutospacing="0" w:line="580" w:lineRule="exact"/>
              <w:jc w:val="center"/>
              <w:rPr>
                <w:rFonts w:hint="eastAsia" w:ascii="宋体" w:hAnsi="宋体" w:eastAsia="宋体" w:cs="宋体"/>
                <w:b/>
                <w:bCs/>
                <w:sz w:val="21"/>
                <w:szCs w:val="21"/>
              </w:rPr>
            </w:pPr>
            <w:r>
              <w:rPr>
                <w:rFonts w:hint="eastAsia" w:ascii="宋体" w:hAnsi="宋体" w:eastAsia="宋体" w:cs="宋体"/>
                <w:b/>
                <w:bCs/>
                <w:sz w:val="21"/>
                <w:szCs w:val="21"/>
              </w:rPr>
              <w:t>要</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求</w:t>
            </w:r>
          </w:p>
        </w:tc>
      </w:tr>
      <w:tr w14:paraId="0143FF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jc w:val="center"/>
        </w:trPr>
        <w:tc>
          <w:tcPr>
            <w:tcW w:w="512" w:type="dxa"/>
            <w:tcBorders>
              <w:top w:val="single" w:color="auto" w:sz="2" w:space="0"/>
              <w:left w:val="single" w:color="auto" w:sz="2" w:space="0"/>
              <w:bottom w:val="single" w:color="auto" w:sz="2" w:space="0"/>
              <w:right w:val="single" w:color="auto" w:sz="2" w:space="0"/>
            </w:tcBorders>
            <w:noWrap w:val="0"/>
            <w:vAlign w:val="center"/>
          </w:tcPr>
          <w:p w14:paraId="3CC84A0F">
            <w:pPr>
              <w:pageBreakBefore w:val="0"/>
              <w:wordWrap/>
              <w:overflowPunct/>
              <w:topLinePunct w:val="0"/>
              <w:autoSpaceDN w:val="0"/>
              <w:bidi w:val="0"/>
              <w:spacing w:beforeAutospacing="0" w:afterAutospacing="0" w:line="580" w:lineRule="exact"/>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t>1</w:t>
            </w:r>
          </w:p>
        </w:tc>
        <w:tc>
          <w:tcPr>
            <w:tcW w:w="1905" w:type="dxa"/>
            <w:tcBorders>
              <w:top w:val="single" w:color="auto" w:sz="2" w:space="0"/>
              <w:left w:val="single" w:color="auto" w:sz="2" w:space="0"/>
              <w:bottom w:val="single" w:color="auto" w:sz="2" w:space="0"/>
              <w:right w:val="single" w:color="auto" w:sz="2" w:space="0"/>
            </w:tcBorders>
            <w:noWrap w:val="0"/>
            <w:vAlign w:val="center"/>
          </w:tcPr>
          <w:p w14:paraId="334CA30D">
            <w:pPr>
              <w:pageBreakBefore w:val="0"/>
              <w:widowControl/>
              <w:wordWrap/>
              <w:overflowPunct/>
              <w:topLinePunct w:val="0"/>
              <w:bidi w:val="0"/>
              <w:adjustRightInd w:val="0"/>
              <w:snapToGrid w:val="0"/>
              <w:spacing w:beforeAutospacing="0" w:afterAutospacing="0" w:line="58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采矿权登记申请书</w:t>
            </w:r>
          </w:p>
        </w:tc>
        <w:tc>
          <w:tcPr>
            <w:tcW w:w="5840"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25D4A2DC">
            <w:pPr>
              <w:pageBreakBefore w:val="0"/>
              <w:widowControl/>
              <w:wordWrap/>
              <w:overflowPunct/>
              <w:topLinePunct w:val="0"/>
              <w:bidi w:val="0"/>
              <w:adjustRightInd w:val="0"/>
              <w:snapToGrid w:val="0"/>
              <w:spacing w:beforeAutospacing="0" w:afterAutospacing="0" w:line="580" w:lineRule="exact"/>
              <w:jc w:val="left"/>
              <w:rPr>
                <w:rFonts w:hint="eastAsia" w:ascii="宋体" w:hAnsi="宋体" w:eastAsia="宋体" w:cs="宋体"/>
                <w:b w:val="0"/>
                <w:bCs w:val="0"/>
                <w:sz w:val="21"/>
                <w:szCs w:val="21"/>
              </w:rPr>
            </w:pPr>
          </w:p>
        </w:tc>
      </w:tr>
      <w:tr w14:paraId="649993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77" w:hRule="atLeast"/>
          <w:jc w:val="center"/>
        </w:trPr>
        <w:tc>
          <w:tcPr>
            <w:tcW w:w="512" w:type="dxa"/>
            <w:tcBorders>
              <w:top w:val="single" w:color="auto" w:sz="2" w:space="0"/>
              <w:left w:val="single" w:color="auto" w:sz="2" w:space="0"/>
              <w:bottom w:val="single" w:color="auto" w:sz="2" w:space="0"/>
              <w:right w:val="single" w:color="auto" w:sz="2" w:space="0"/>
            </w:tcBorders>
            <w:noWrap w:val="0"/>
            <w:vAlign w:val="center"/>
          </w:tcPr>
          <w:p w14:paraId="791EF711">
            <w:pPr>
              <w:pageBreakBefore w:val="0"/>
              <w:wordWrap/>
              <w:overflowPunct/>
              <w:topLinePunct w:val="0"/>
              <w:autoSpaceDN w:val="0"/>
              <w:bidi w:val="0"/>
              <w:spacing w:beforeAutospacing="0" w:afterAutospacing="0" w:line="580" w:lineRule="exact"/>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w:t>
            </w:r>
          </w:p>
        </w:tc>
        <w:tc>
          <w:tcPr>
            <w:tcW w:w="1905" w:type="dxa"/>
            <w:tcBorders>
              <w:top w:val="single" w:color="auto" w:sz="2" w:space="0"/>
              <w:left w:val="single" w:color="auto" w:sz="2" w:space="0"/>
              <w:bottom w:val="single" w:color="auto" w:sz="2" w:space="0"/>
              <w:right w:val="single" w:color="auto" w:sz="2" w:space="0"/>
            </w:tcBorders>
            <w:noWrap w:val="0"/>
            <w:vAlign w:val="center"/>
          </w:tcPr>
          <w:p w14:paraId="078811AD">
            <w:pPr>
              <w:pageBreakBefore w:val="0"/>
              <w:widowControl/>
              <w:wordWrap/>
              <w:overflowPunct/>
              <w:topLinePunct w:val="0"/>
              <w:bidi w:val="0"/>
              <w:adjustRightInd w:val="0"/>
              <w:snapToGrid w:val="0"/>
              <w:spacing w:beforeAutospacing="0" w:afterAutospacing="0" w:line="58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申请人的企业法人营业执照副本</w:t>
            </w:r>
          </w:p>
        </w:tc>
        <w:tc>
          <w:tcPr>
            <w:tcW w:w="5840"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D5693CF">
            <w:pPr>
              <w:pageBreakBefore w:val="0"/>
              <w:widowControl/>
              <w:wordWrap/>
              <w:overflowPunct/>
              <w:topLinePunct w:val="0"/>
              <w:bidi w:val="0"/>
              <w:adjustRightInd w:val="0"/>
              <w:snapToGrid w:val="0"/>
              <w:spacing w:beforeAutospacing="0" w:afterAutospacing="0" w:line="580" w:lineRule="exact"/>
              <w:jc w:val="left"/>
              <w:rPr>
                <w:rFonts w:hint="eastAsia" w:ascii="宋体" w:hAnsi="宋体" w:eastAsia="宋体" w:cs="宋体"/>
                <w:b w:val="0"/>
                <w:bCs w:val="0"/>
                <w:sz w:val="21"/>
                <w:szCs w:val="21"/>
              </w:rPr>
            </w:pPr>
          </w:p>
        </w:tc>
      </w:tr>
      <w:tr w14:paraId="01D3BB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512" w:type="dxa"/>
            <w:tcBorders>
              <w:top w:val="single" w:color="auto" w:sz="2" w:space="0"/>
              <w:left w:val="single" w:color="auto" w:sz="2" w:space="0"/>
              <w:bottom w:val="single" w:color="auto" w:sz="2" w:space="0"/>
              <w:right w:val="single" w:color="auto" w:sz="2" w:space="0"/>
            </w:tcBorders>
            <w:noWrap w:val="0"/>
            <w:vAlign w:val="center"/>
          </w:tcPr>
          <w:p w14:paraId="7980F258">
            <w:pPr>
              <w:pageBreakBefore w:val="0"/>
              <w:wordWrap/>
              <w:overflowPunct/>
              <w:topLinePunct w:val="0"/>
              <w:autoSpaceDN w:val="0"/>
              <w:bidi w:val="0"/>
              <w:spacing w:beforeAutospacing="0" w:afterAutospacing="0" w:line="580" w:lineRule="exact"/>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3</w:t>
            </w:r>
          </w:p>
        </w:tc>
        <w:tc>
          <w:tcPr>
            <w:tcW w:w="1905" w:type="dxa"/>
            <w:tcBorders>
              <w:top w:val="single" w:color="auto" w:sz="2" w:space="0"/>
              <w:left w:val="single" w:color="auto" w:sz="2" w:space="0"/>
              <w:bottom w:val="single" w:color="auto" w:sz="2" w:space="0"/>
              <w:right w:val="single" w:color="auto" w:sz="2" w:space="0"/>
            </w:tcBorders>
            <w:noWrap w:val="0"/>
            <w:vAlign w:val="center"/>
          </w:tcPr>
          <w:p w14:paraId="59CFDFAB">
            <w:pPr>
              <w:pageBreakBefore w:val="0"/>
              <w:widowControl/>
              <w:wordWrap/>
              <w:overflowPunct/>
              <w:topLinePunct w:val="0"/>
              <w:bidi w:val="0"/>
              <w:adjustRightInd w:val="0"/>
              <w:snapToGrid w:val="0"/>
              <w:spacing w:beforeAutospacing="0" w:afterAutospacing="0" w:line="58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不动产权证书（采矿权）或采矿许可证</w:t>
            </w:r>
          </w:p>
        </w:tc>
        <w:tc>
          <w:tcPr>
            <w:tcW w:w="5840"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12A8F91B">
            <w:pPr>
              <w:pageBreakBefore w:val="0"/>
              <w:widowControl/>
              <w:wordWrap/>
              <w:overflowPunct/>
              <w:topLinePunct w:val="0"/>
              <w:bidi w:val="0"/>
              <w:adjustRightInd w:val="0"/>
              <w:snapToGrid w:val="0"/>
              <w:spacing w:beforeAutospacing="0" w:afterAutospacing="0" w:line="58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highlight w:val="none"/>
                <w:lang w:val="en-US" w:eastAsia="zh-CN" w:bidi="ar-SA"/>
              </w:rPr>
              <w:t>《矿产资源法》实施前登记的矿业权，提交采矿许可证。</w:t>
            </w:r>
          </w:p>
        </w:tc>
      </w:tr>
      <w:tr w14:paraId="0B3DEC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jc w:val="center"/>
        </w:trPr>
        <w:tc>
          <w:tcPr>
            <w:tcW w:w="512" w:type="dxa"/>
            <w:tcBorders>
              <w:top w:val="single" w:color="auto" w:sz="2" w:space="0"/>
              <w:left w:val="single" w:color="auto" w:sz="2" w:space="0"/>
              <w:bottom w:val="single" w:color="auto" w:sz="2" w:space="0"/>
              <w:right w:val="single" w:color="auto" w:sz="2" w:space="0"/>
            </w:tcBorders>
            <w:noWrap w:val="0"/>
            <w:vAlign w:val="center"/>
          </w:tcPr>
          <w:p w14:paraId="5615913C">
            <w:pPr>
              <w:pageBreakBefore w:val="0"/>
              <w:wordWrap/>
              <w:overflowPunct/>
              <w:topLinePunct w:val="0"/>
              <w:autoSpaceDN w:val="0"/>
              <w:bidi w:val="0"/>
              <w:spacing w:beforeAutospacing="0" w:afterAutospacing="0" w:line="580" w:lineRule="exact"/>
              <w:jc w:val="center"/>
              <w:textAlignment w:val="center"/>
              <w:rPr>
                <w:rFonts w:hint="eastAsia" w:ascii="宋体" w:hAnsi="宋体" w:eastAsia="宋体" w:cs="宋体"/>
                <w:b w:val="0"/>
                <w:bCs w:val="0"/>
                <w:sz w:val="21"/>
                <w:szCs w:val="21"/>
              </w:rPr>
            </w:pPr>
            <w:r>
              <w:rPr>
                <w:rFonts w:hint="eastAsia" w:ascii="宋体" w:hAnsi="宋体" w:eastAsia="宋体" w:cs="宋体"/>
                <w:b w:val="0"/>
                <w:bCs w:val="0"/>
                <w:sz w:val="21"/>
                <w:szCs w:val="21"/>
              </w:rPr>
              <w:t>4</w:t>
            </w:r>
          </w:p>
        </w:tc>
        <w:tc>
          <w:tcPr>
            <w:tcW w:w="1905" w:type="dxa"/>
            <w:tcBorders>
              <w:top w:val="single" w:color="auto" w:sz="2" w:space="0"/>
              <w:left w:val="single" w:color="auto" w:sz="2" w:space="0"/>
              <w:bottom w:val="single" w:color="auto" w:sz="2" w:space="0"/>
              <w:right w:val="single" w:color="auto" w:sz="2" w:space="0"/>
            </w:tcBorders>
            <w:noWrap w:val="0"/>
            <w:vAlign w:val="center"/>
          </w:tcPr>
          <w:p w14:paraId="334583B8">
            <w:pPr>
              <w:pageBreakBefore w:val="0"/>
              <w:widowControl/>
              <w:wordWrap/>
              <w:overflowPunct/>
              <w:topLinePunct w:val="0"/>
              <w:bidi w:val="0"/>
              <w:adjustRightInd w:val="0"/>
              <w:snapToGrid w:val="0"/>
              <w:spacing w:beforeAutospacing="0" w:afterAutospacing="0" w:line="58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变更采矿权人名称的证明文件</w:t>
            </w:r>
          </w:p>
        </w:tc>
        <w:tc>
          <w:tcPr>
            <w:tcW w:w="5840"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7C9080C7">
            <w:pPr>
              <w:pageBreakBefore w:val="0"/>
              <w:widowControl/>
              <w:wordWrap/>
              <w:overflowPunct/>
              <w:topLinePunct w:val="0"/>
              <w:bidi w:val="0"/>
              <w:adjustRightInd w:val="0"/>
              <w:snapToGrid w:val="0"/>
              <w:spacing w:beforeAutospacing="0" w:afterAutospacing="0" w:line="58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提交市场监管部门出具的变更批准文件或变更事项查询单。</w:t>
            </w:r>
          </w:p>
        </w:tc>
      </w:tr>
    </w:tbl>
    <w:p w14:paraId="612D8DDA">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56A52198">
      <w:pPr>
        <w:pageBreakBefore w:val="0"/>
        <w:wordWrap/>
        <w:overflowPunct/>
        <w:topLinePunct w:val="0"/>
        <w:bidi w:val="0"/>
        <w:snapToGrid/>
        <w:spacing w:beforeAutospacing="0" w:afterAutospacing="0" w:line="580" w:lineRule="exact"/>
        <w:jc w:val="center"/>
        <w:outlineLvl w:val="0"/>
        <w:rPr>
          <w:rFonts w:hint="eastAsia" w:ascii="方正小标宋_GBK" w:hAnsi="Times New Roman" w:eastAsia="方正小标宋_GBK" w:cs="Times New Roman"/>
          <w:bCs/>
          <w:color w:val="auto"/>
          <w:sz w:val="44"/>
          <w:szCs w:val="44"/>
          <w:lang w:bidi="ar-SA"/>
        </w:rPr>
      </w:pPr>
      <w:bookmarkStart w:id="14" w:name="_Toc5147"/>
      <w:r>
        <w:rPr>
          <w:rFonts w:hint="eastAsia" w:ascii="黑体" w:hAnsi="黑体" w:eastAsia="黑体" w:cs="黑体"/>
          <w:bCs/>
          <w:color w:val="auto"/>
          <w:sz w:val="44"/>
          <w:szCs w:val="44"/>
          <w:lang w:val="en-US" w:eastAsia="zh-CN" w:bidi="ar-SA"/>
        </w:rPr>
        <w:t>十五、</w:t>
      </w:r>
      <w:r>
        <w:rPr>
          <w:rFonts w:hint="eastAsia" w:ascii="黑体" w:hAnsi="黑体" w:eastAsia="黑体" w:cs="黑体"/>
          <w:bCs/>
          <w:color w:val="auto"/>
          <w:sz w:val="44"/>
          <w:szCs w:val="44"/>
          <w:lang w:bidi="ar-SA"/>
        </w:rPr>
        <w:t>采矿权转移登记材料清单</w:t>
      </w:r>
      <w:bookmarkEnd w:id="14"/>
    </w:p>
    <w:p w14:paraId="48027C67">
      <w:pPr>
        <w:pageBreakBefore w:val="0"/>
        <w:wordWrap/>
        <w:overflowPunct/>
        <w:topLinePunct w:val="0"/>
        <w:bidi w:val="0"/>
        <w:snapToGrid w:val="0"/>
        <w:spacing w:beforeAutospacing="0" w:afterAutospacing="0" w:line="580" w:lineRule="exact"/>
        <w:ind w:firstLine="562" w:firstLineChars="200"/>
        <w:jc w:val="center"/>
        <w:rPr>
          <w:rFonts w:ascii="Times New Roman" w:hAnsi="Times New Roman" w:eastAsia="宋体" w:cs="Times New Roman"/>
          <w:b/>
          <w:color w:val="auto"/>
          <w:sz w:val="28"/>
          <w:szCs w:val="28"/>
        </w:rPr>
      </w:pPr>
    </w:p>
    <w:tbl>
      <w:tblPr>
        <w:tblStyle w:val="2"/>
        <w:tblW w:w="895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99"/>
        <w:gridCol w:w="1998"/>
        <w:gridCol w:w="6257"/>
      </w:tblGrid>
      <w:tr w14:paraId="2BB269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8" w:hRule="atLeast"/>
          <w:tblHeader/>
          <w:jc w:val="center"/>
        </w:trPr>
        <w:tc>
          <w:tcPr>
            <w:tcW w:w="699" w:type="dxa"/>
            <w:vMerge w:val="restart"/>
            <w:tcBorders>
              <w:top w:val="single" w:color="auto" w:sz="2" w:space="0"/>
              <w:left w:val="single" w:color="auto" w:sz="2" w:space="0"/>
              <w:bottom w:val="single" w:color="auto" w:sz="2" w:space="0"/>
              <w:right w:val="single" w:color="auto" w:sz="2" w:space="0"/>
            </w:tcBorders>
            <w:noWrap w:val="0"/>
            <w:vAlign w:val="center"/>
          </w:tcPr>
          <w:p w14:paraId="68B2FBC7">
            <w:pPr>
              <w:keepNext w:val="0"/>
              <w:keepLines w:val="0"/>
              <w:pageBreakBefore w:val="0"/>
              <w:kinsoku/>
              <w:wordWrap/>
              <w:overflowPunct/>
              <w:topLinePunct w:val="0"/>
              <w:autoSpaceDE/>
              <w:bidi w:val="0"/>
              <w:spacing w:beforeAutospacing="0" w:afterAutospacing="0"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998" w:type="dxa"/>
            <w:vMerge w:val="restart"/>
            <w:tcBorders>
              <w:top w:val="single" w:color="auto" w:sz="2" w:space="0"/>
              <w:left w:val="single" w:color="auto" w:sz="2" w:space="0"/>
              <w:bottom w:val="single" w:color="auto" w:sz="2" w:space="0"/>
              <w:right w:val="single" w:color="auto" w:sz="2" w:space="0"/>
            </w:tcBorders>
            <w:noWrap w:val="0"/>
            <w:vAlign w:val="center"/>
          </w:tcPr>
          <w:p w14:paraId="73DBFF9A">
            <w:pPr>
              <w:keepNext w:val="0"/>
              <w:keepLines w:val="0"/>
              <w:pageBreakBefore w:val="0"/>
              <w:kinsoku/>
              <w:wordWrap/>
              <w:overflowPunct/>
              <w:topLinePunct w:val="0"/>
              <w:autoSpaceDE/>
              <w:bidi w:val="0"/>
              <w:spacing w:beforeAutospacing="0" w:afterAutospacing="0"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材料名称</w:t>
            </w:r>
          </w:p>
        </w:tc>
        <w:tc>
          <w:tcPr>
            <w:tcW w:w="6257" w:type="dxa"/>
            <w:vMerge w:val="restart"/>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14:paraId="380B9D1F">
            <w:pPr>
              <w:keepNext w:val="0"/>
              <w:keepLines w:val="0"/>
              <w:pageBreakBefore w:val="0"/>
              <w:kinsoku/>
              <w:wordWrap/>
              <w:overflowPunct/>
              <w:topLinePunct w:val="0"/>
              <w:autoSpaceDE/>
              <w:bidi w:val="0"/>
              <w:spacing w:beforeAutospacing="0" w:afterAutospacing="0"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要</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rPr>
              <w:t>求</w:t>
            </w:r>
          </w:p>
        </w:tc>
      </w:tr>
      <w:tr w14:paraId="75E9D3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3" w:hRule="atLeast"/>
          <w:tblHeader/>
          <w:jc w:val="center"/>
        </w:trPr>
        <w:tc>
          <w:tcPr>
            <w:tcW w:w="699" w:type="dxa"/>
            <w:vMerge w:val="continue"/>
            <w:tcBorders>
              <w:top w:val="single" w:color="auto" w:sz="2" w:space="0"/>
              <w:left w:val="single" w:color="auto" w:sz="2" w:space="0"/>
              <w:bottom w:val="single" w:color="auto" w:sz="2" w:space="0"/>
              <w:right w:val="single" w:color="auto" w:sz="2" w:space="0"/>
            </w:tcBorders>
            <w:noWrap w:val="0"/>
            <w:vAlign w:val="center"/>
          </w:tcPr>
          <w:p w14:paraId="487E98C7">
            <w:pPr>
              <w:keepNext w:val="0"/>
              <w:keepLines w:val="0"/>
              <w:pageBreakBefore w:val="0"/>
              <w:kinsoku/>
              <w:wordWrap/>
              <w:overflowPunct/>
              <w:topLinePunct w:val="0"/>
              <w:autoSpaceDE/>
              <w:bidi w:val="0"/>
              <w:spacing w:beforeAutospacing="0" w:afterAutospacing="0" w:line="360" w:lineRule="exact"/>
              <w:rPr>
                <w:rFonts w:hint="eastAsia" w:ascii="宋体" w:hAnsi="宋体" w:eastAsia="宋体" w:cs="宋体"/>
                <w:b w:val="0"/>
                <w:bCs w:val="0"/>
                <w:sz w:val="21"/>
                <w:szCs w:val="21"/>
              </w:rPr>
            </w:pPr>
          </w:p>
        </w:tc>
        <w:tc>
          <w:tcPr>
            <w:tcW w:w="1998" w:type="dxa"/>
            <w:vMerge w:val="continue"/>
            <w:tcBorders>
              <w:top w:val="single" w:color="auto" w:sz="2" w:space="0"/>
              <w:left w:val="single" w:color="auto" w:sz="2" w:space="0"/>
              <w:bottom w:val="single" w:color="auto" w:sz="2" w:space="0"/>
              <w:right w:val="single" w:color="auto" w:sz="2" w:space="0"/>
            </w:tcBorders>
            <w:noWrap w:val="0"/>
            <w:vAlign w:val="center"/>
          </w:tcPr>
          <w:p w14:paraId="407A23CD">
            <w:pPr>
              <w:keepNext w:val="0"/>
              <w:keepLines w:val="0"/>
              <w:pageBreakBefore w:val="0"/>
              <w:kinsoku/>
              <w:wordWrap/>
              <w:overflowPunct/>
              <w:topLinePunct w:val="0"/>
              <w:autoSpaceDE/>
              <w:bidi w:val="0"/>
              <w:spacing w:beforeAutospacing="0" w:afterAutospacing="0" w:line="360" w:lineRule="exact"/>
              <w:rPr>
                <w:rFonts w:hint="eastAsia" w:ascii="宋体" w:hAnsi="宋体" w:eastAsia="宋体" w:cs="宋体"/>
                <w:b w:val="0"/>
                <w:bCs w:val="0"/>
                <w:sz w:val="21"/>
                <w:szCs w:val="21"/>
              </w:rPr>
            </w:pPr>
          </w:p>
        </w:tc>
        <w:tc>
          <w:tcPr>
            <w:tcW w:w="6257" w:type="dxa"/>
            <w:vMerge w:val="continue"/>
            <w:tcBorders>
              <w:top w:val="single" w:color="auto" w:sz="2" w:space="0"/>
              <w:left w:val="single" w:color="auto" w:sz="2" w:space="0"/>
              <w:bottom w:val="single" w:color="auto" w:sz="2" w:space="0"/>
              <w:right w:val="single" w:color="auto" w:sz="2" w:space="0"/>
            </w:tcBorders>
            <w:noWrap w:val="0"/>
            <w:vAlign w:val="center"/>
          </w:tcPr>
          <w:p w14:paraId="6B492C06">
            <w:pPr>
              <w:keepNext w:val="0"/>
              <w:keepLines w:val="0"/>
              <w:pageBreakBefore w:val="0"/>
              <w:kinsoku/>
              <w:wordWrap/>
              <w:overflowPunct/>
              <w:topLinePunct w:val="0"/>
              <w:autoSpaceDE/>
              <w:bidi w:val="0"/>
              <w:spacing w:beforeAutospacing="0" w:afterAutospacing="0" w:line="360" w:lineRule="exact"/>
              <w:rPr>
                <w:rFonts w:hint="eastAsia" w:ascii="宋体" w:hAnsi="宋体" w:eastAsia="宋体" w:cs="宋体"/>
                <w:b w:val="0"/>
                <w:bCs w:val="0"/>
                <w:sz w:val="21"/>
                <w:szCs w:val="21"/>
              </w:rPr>
            </w:pPr>
          </w:p>
        </w:tc>
      </w:tr>
      <w:tr w14:paraId="413C1A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15" w:hRule="atLeast"/>
          <w:jc w:val="center"/>
        </w:trPr>
        <w:tc>
          <w:tcPr>
            <w:tcW w:w="699" w:type="dxa"/>
            <w:tcBorders>
              <w:top w:val="single" w:color="auto" w:sz="2" w:space="0"/>
              <w:left w:val="single" w:color="auto" w:sz="2" w:space="0"/>
              <w:bottom w:val="single" w:color="auto" w:sz="2" w:space="0"/>
              <w:right w:val="single" w:color="auto" w:sz="2" w:space="0"/>
            </w:tcBorders>
            <w:noWrap w:val="0"/>
            <w:vAlign w:val="center"/>
          </w:tcPr>
          <w:p w14:paraId="79787650">
            <w:pPr>
              <w:keepNext w:val="0"/>
              <w:keepLines w:val="0"/>
              <w:pageBreakBefore w:val="0"/>
              <w:kinsoku/>
              <w:wordWrap/>
              <w:overflowPunct/>
              <w:topLinePunct w:val="0"/>
              <w:autoSpaceDE/>
              <w:autoSpaceDN w:val="0"/>
              <w:bidi w:val="0"/>
              <w:spacing w:beforeAutospacing="0" w:afterAutospacing="0" w:line="360" w:lineRule="exact"/>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w:t>
            </w:r>
          </w:p>
        </w:tc>
        <w:tc>
          <w:tcPr>
            <w:tcW w:w="1998" w:type="dxa"/>
            <w:tcBorders>
              <w:top w:val="single" w:color="auto" w:sz="2" w:space="0"/>
              <w:left w:val="single" w:color="auto" w:sz="2" w:space="0"/>
              <w:bottom w:val="single" w:color="auto" w:sz="2" w:space="0"/>
              <w:right w:val="single" w:color="auto" w:sz="2" w:space="0"/>
            </w:tcBorders>
            <w:noWrap w:val="0"/>
            <w:vAlign w:val="center"/>
          </w:tcPr>
          <w:p w14:paraId="48F69E2D">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采矿权登记申请书</w:t>
            </w:r>
          </w:p>
        </w:tc>
        <w:tc>
          <w:tcPr>
            <w:tcW w:w="625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436E9E10">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p>
        </w:tc>
      </w:tr>
      <w:tr w14:paraId="238286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77" w:hRule="atLeast"/>
          <w:jc w:val="center"/>
        </w:trPr>
        <w:tc>
          <w:tcPr>
            <w:tcW w:w="699" w:type="dxa"/>
            <w:tcBorders>
              <w:top w:val="single" w:color="auto" w:sz="2" w:space="0"/>
              <w:left w:val="single" w:color="auto" w:sz="2" w:space="0"/>
              <w:bottom w:val="single" w:color="auto" w:sz="2" w:space="0"/>
              <w:right w:val="single" w:color="auto" w:sz="2" w:space="0"/>
            </w:tcBorders>
            <w:noWrap w:val="0"/>
            <w:vAlign w:val="center"/>
          </w:tcPr>
          <w:p w14:paraId="122E6AE2">
            <w:pPr>
              <w:keepNext w:val="0"/>
              <w:keepLines w:val="0"/>
              <w:pageBreakBefore w:val="0"/>
              <w:kinsoku/>
              <w:wordWrap/>
              <w:overflowPunct/>
              <w:topLinePunct w:val="0"/>
              <w:autoSpaceDE/>
              <w:autoSpaceDN w:val="0"/>
              <w:bidi w:val="0"/>
              <w:spacing w:beforeAutospacing="0" w:afterAutospacing="0" w:line="360" w:lineRule="exact"/>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w:t>
            </w:r>
          </w:p>
        </w:tc>
        <w:tc>
          <w:tcPr>
            <w:tcW w:w="1998" w:type="dxa"/>
            <w:tcBorders>
              <w:top w:val="single" w:color="auto" w:sz="2" w:space="0"/>
              <w:left w:val="single" w:color="auto" w:sz="2" w:space="0"/>
              <w:bottom w:val="single" w:color="auto" w:sz="2" w:space="0"/>
              <w:right w:val="single" w:color="auto" w:sz="2" w:space="0"/>
            </w:tcBorders>
            <w:noWrap w:val="0"/>
            <w:vAlign w:val="center"/>
          </w:tcPr>
          <w:p w14:paraId="20F1A0BA">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申请人的企业法人营业执照副本</w:t>
            </w:r>
          </w:p>
        </w:tc>
        <w:tc>
          <w:tcPr>
            <w:tcW w:w="625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6B54559F">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p>
        </w:tc>
      </w:tr>
      <w:tr w14:paraId="179466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99" w:type="dxa"/>
            <w:tcBorders>
              <w:top w:val="single" w:color="auto" w:sz="2" w:space="0"/>
              <w:left w:val="single" w:color="auto" w:sz="2" w:space="0"/>
              <w:bottom w:val="single" w:color="auto" w:sz="2" w:space="0"/>
              <w:right w:val="single" w:color="auto" w:sz="2" w:space="0"/>
            </w:tcBorders>
            <w:noWrap w:val="0"/>
            <w:vAlign w:val="center"/>
          </w:tcPr>
          <w:p w14:paraId="6E630AD2">
            <w:pPr>
              <w:keepNext w:val="0"/>
              <w:keepLines w:val="0"/>
              <w:pageBreakBefore w:val="0"/>
              <w:kinsoku/>
              <w:wordWrap/>
              <w:overflowPunct/>
              <w:topLinePunct w:val="0"/>
              <w:autoSpaceDE/>
              <w:autoSpaceDN w:val="0"/>
              <w:bidi w:val="0"/>
              <w:spacing w:beforeAutospacing="0" w:afterAutospacing="0" w:line="360" w:lineRule="exact"/>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3</w:t>
            </w:r>
          </w:p>
        </w:tc>
        <w:tc>
          <w:tcPr>
            <w:tcW w:w="1998" w:type="dxa"/>
            <w:tcBorders>
              <w:top w:val="single" w:color="auto" w:sz="2" w:space="0"/>
              <w:left w:val="single" w:color="auto" w:sz="2" w:space="0"/>
              <w:bottom w:val="single" w:color="auto" w:sz="2" w:space="0"/>
              <w:right w:val="single" w:color="auto" w:sz="2" w:space="0"/>
            </w:tcBorders>
            <w:noWrap w:val="0"/>
            <w:vAlign w:val="center"/>
          </w:tcPr>
          <w:p w14:paraId="6F1FA235">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不动产权证书（采矿权）或采矿许可证</w:t>
            </w:r>
          </w:p>
        </w:tc>
        <w:tc>
          <w:tcPr>
            <w:tcW w:w="625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5D48B9C4">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z w:val="21"/>
                <w:szCs w:val="21"/>
                <w:highlight w:val="none"/>
                <w:lang w:val="en-US" w:eastAsia="zh-CN" w:bidi="ar-SA"/>
              </w:rPr>
              <w:t>《矿产资源法》实施前登记的矿业权，提交采矿许可证。</w:t>
            </w:r>
          </w:p>
        </w:tc>
      </w:tr>
      <w:tr w14:paraId="360AE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8" w:hRule="atLeast"/>
          <w:jc w:val="center"/>
        </w:trPr>
        <w:tc>
          <w:tcPr>
            <w:tcW w:w="699" w:type="dxa"/>
            <w:tcBorders>
              <w:top w:val="single" w:color="auto" w:sz="2" w:space="0"/>
              <w:left w:val="single" w:color="auto" w:sz="2" w:space="0"/>
              <w:bottom w:val="single" w:color="auto" w:sz="2" w:space="0"/>
              <w:right w:val="single" w:color="auto" w:sz="2" w:space="0"/>
            </w:tcBorders>
            <w:noWrap w:val="0"/>
            <w:vAlign w:val="center"/>
          </w:tcPr>
          <w:p w14:paraId="385B3CB8">
            <w:pPr>
              <w:keepNext w:val="0"/>
              <w:keepLines w:val="0"/>
              <w:pageBreakBefore w:val="0"/>
              <w:kinsoku/>
              <w:wordWrap/>
              <w:overflowPunct/>
              <w:topLinePunct w:val="0"/>
              <w:autoSpaceDE/>
              <w:autoSpaceDN w:val="0"/>
              <w:bidi w:val="0"/>
              <w:spacing w:beforeAutospacing="0" w:afterAutospacing="0" w:line="360" w:lineRule="exact"/>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4</w:t>
            </w:r>
          </w:p>
        </w:tc>
        <w:tc>
          <w:tcPr>
            <w:tcW w:w="1998" w:type="dxa"/>
            <w:tcBorders>
              <w:top w:val="single" w:color="auto" w:sz="2" w:space="0"/>
              <w:left w:val="single" w:color="auto" w:sz="2" w:space="0"/>
              <w:bottom w:val="single" w:color="auto" w:sz="2" w:space="0"/>
              <w:right w:val="single" w:color="auto" w:sz="2" w:space="0"/>
            </w:tcBorders>
            <w:noWrap w:val="0"/>
            <w:vAlign w:val="center"/>
          </w:tcPr>
          <w:p w14:paraId="7246D990">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矿业权出让收益（价款）缴纳或有偿处置证明材料</w:t>
            </w:r>
          </w:p>
        </w:tc>
        <w:tc>
          <w:tcPr>
            <w:tcW w:w="625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04224550">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提供缴款通知书、分期缴款批复或包含矿业权出让收益（价款）应缴金额、缴纳方式的矿业权成交确认书、矿业权出让合同以及矿业权出让收益（价款）缴纳票据和相关凭证等材料。</w:t>
            </w:r>
          </w:p>
          <w:p w14:paraId="50132354">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如没有相应材料，应由征收机关出具书面意见，说明矿业权出让收益（价款）缴纳的具体情况；对已批准将矿业权出让收益（价款）转增为国家基金或国家资本金的，应提供批复文件。</w:t>
            </w:r>
          </w:p>
        </w:tc>
      </w:tr>
      <w:tr w14:paraId="6B0898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5" w:hRule="atLeast"/>
          <w:jc w:val="center"/>
        </w:trPr>
        <w:tc>
          <w:tcPr>
            <w:tcW w:w="699" w:type="dxa"/>
            <w:tcBorders>
              <w:top w:val="single" w:color="auto" w:sz="2" w:space="0"/>
              <w:left w:val="single" w:color="auto" w:sz="2" w:space="0"/>
              <w:bottom w:val="single" w:color="auto" w:sz="2" w:space="0"/>
              <w:right w:val="single" w:color="auto" w:sz="2" w:space="0"/>
            </w:tcBorders>
            <w:noWrap w:val="0"/>
            <w:vAlign w:val="center"/>
          </w:tcPr>
          <w:p w14:paraId="2E038C32">
            <w:pPr>
              <w:keepNext w:val="0"/>
              <w:keepLines w:val="0"/>
              <w:pageBreakBefore w:val="0"/>
              <w:kinsoku/>
              <w:wordWrap/>
              <w:overflowPunct/>
              <w:topLinePunct w:val="0"/>
              <w:autoSpaceDE/>
              <w:autoSpaceDN w:val="0"/>
              <w:bidi w:val="0"/>
              <w:spacing w:beforeAutospacing="0" w:afterAutospacing="0" w:line="360" w:lineRule="exact"/>
              <w:jc w:val="center"/>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5</w:t>
            </w:r>
          </w:p>
        </w:tc>
        <w:tc>
          <w:tcPr>
            <w:tcW w:w="1998" w:type="dxa"/>
            <w:tcBorders>
              <w:top w:val="single" w:color="auto" w:sz="2" w:space="0"/>
              <w:left w:val="single" w:color="auto" w:sz="2" w:space="0"/>
              <w:bottom w:val="single" w:color="auto" w:sz="2" w:space="0"/>
              <w:right w:val="single" w:color="auto" w:sz="2" w:space="0"/>
            </w:tcBorders>
            <w:noWrap w:val="0"/>
            <w:vAlign w:val="center"/>
          </w:tcPr>
          <w:p w14:paraId="1261DE7A">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采矿权转让合同，或依嘱托登记的法律文书</w:t>
            </w:r>
          </w:p>
        </w:tc>
        <w:tc>
          <w:tcPr>
            <w:tcW w:w="6257"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24D209E2">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申请采矿权转移登记的，提交采矿权转让合同。</w:t>
            </w:r>
          </w:p>
          <w:p w14:paraId="565CE0D0">
            <w:pPr>
              <w:keepNext w:val="0"/>
              <w:keepLines w:val="0"/>
              <w:pageBreakBefore w:val="0"/>
              <w:widowControl/>
              <w:kinsoku/>
              <w:wordWrap/>
              <w:overflowPunct/>
              <w:topLinePunct w:val="0"/>
              <w:autoSpaceDE/>
              <w:bidi w:val="0"/>
              <w:adjustRightInd w:val="0"/>
              <w:snapToGrid w:val="0"/>
              <w:spacing w:beforeAutospacing="0" w:afterAutospacing="0" w:line="360" w:lineRule="exact"/>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人民法院</w:t>
            </w:r>
            <w:r>
              <w:rPr>
                <w:rFonts w:hint="eastAsia" w:ascii="宋体" w:hAnsi="宋体" w:eastAsia="宋体" w:cs="宋体"/>
                <w:b w:val="0"/>
                <w:bCs w:val="0"/>
                <w:color w:val="auto"/>
                <w:sz w:val="21"/>
                <w:szCs w:val="21"/>
                <w:lang w:val="en-US" w:eastAsia="zh-CN"/>
              </w:rPr>
              <w:t>等国家有权机关</w:t>
            </w:r>
            <w:r>
              <w:rPr>
                <w:rFonts w:hint="eastAsia" w:ascii="宋体" w:hAnsi="宋体" w:eastAsia="宋体" w:cs="宋体"/>
                <w:b w:val="0"/>
                <w:bCs w:val="0"/>
                <w:color w:val="auto"/>
                <w:sz w:val="21"/>
                <w:szCs w:val="21"/>
              </w:rPr>
              <w:t>将采矿权拍卖或裁定给他人，受让人申请转移登记的，提交人民法院</w:t>
            </w:r>
            <w:r>
              <w:rPr>
                <w:rFonts w:hint="eastAsia" w:ascii="宋体" w:hAnsi="宋体" w:eastAsia="宋体" w:cs="宋体"/>
                <w:b w:val="0"/>
                <w:bCs w:val="0"/>
                <w:color w:val="auto"/>
                <w:sz w:val="21"/>
                <w:szCs w:val="21"/>
                <w:lang w:val="en-US" w:eastAsia="zh-CN"/>
              </w:rPr>
              <w:t>等国家有权机关</w:t>
            </w:r>
            <w:r>
              <w:rPr>
                <w:rFonts w:hint="eastAsia" w:ascii="宋体" w:hAnsi="宋体" w:eastAsia="宋体" w:cs="宋体"/>
                <w:b w:val="0"/>
                <w:bCs w:val="0"/>
                <w:color w:val="auto"/>
                <w:sz w:val="21"/>
                <w:szCs w:val="21"/>
              </w:rPr>
              <w:t>生效的法律文书（协助执行通知书、裁定书等）。</w:t>
            </w:r>
          </w:p>
        </w:tc>
      </w:tr>
      <w:tr w14:paraId="483A4A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5" w:hRule="atLeast"/>
          <w:jc w:val="center"/>
        </w:trPr>
        <w:tc>
          <w:tcPr>
            <w:tcW w:w="699" w:type="dxa"/>
            <w:tcBorders>
              <w:top w:val="single" w:color="auto" w:sz="2" w:space="0"/>
              <w:left w:val="single" w:color="auto" w:sz="2" w:space="0"/>
              <w:bottom w:val="single" w:color="auto" w:sz="2" w:space="0"/>
              <w:right w:val="single" w:color="auto" w:sz="2" w:space="0"/>
            </w:tcBorders>
            <w:noWrap w:val="0"/>
            <w:vAlign w:val="center"/>
          </w:tcPr>
          <w:p w14:paraId="04BBA5B8">
            <w:pPr>
              <w:keepNext w:val="0"/>
              <w:keepLines w:val="0"/>
              <w:pageBreakBefore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6</w:t>
            </w:r>
          </w:p>
        </w:tc>
        <w:tc>
          <w:tcPr>
            <w:tcW w:w="1998" w:type="dxa"/>
            <w:tcBorders>
              <w:top w:val="single" w:color="auto" w:sz="2" w:space="0"/>
              <w:left w:val="single" w:color="auto" w:sz="2" w:space="0"/>
              <w:bottom w:val="single" w:color="auto" w:sz="2" w:space="0"/>
              <w:right w:val="single" w:color="auto" w:sz="2" w:space="0"/>
            </w:tcBorders>
            <w:noWrap w:val="0"/>
            <w:vAlign w:val="center"/>
          </w:tcPr>
          <w:p w14:paraId="4678417F">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6257" w:type="dxa"/>
            <w:tcBorders>
              <w:top w:val="single" w:color="auto" w:sz="2" w:space="0"/>
              <w:left w:val="single" w:color="auto" w:sz="2" w:space="0"/>
              <w:bottom w:val="single" w:color="auto" w:sz="2" w:space="0"/>
              <w:right w:val="single" w:color="auto" w:sz="2" w:space="0"/>
            </w:tcBorders>
            <w:noWrap w:val="0"/>
            <w:vAlign w:val="center"/>
          </w:tcPr>
          <w:p w14:paraId="205B8395">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r w14:paraId="207767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5" w:hRule="atLeast"/>
          <w:jc w:val="center"/>
        </w:trPr>
        <w:tc>
          <w:tcPr>
            <w:tcW w:w="699" w:type="dxa"/>
            <w:tcBorders>
              <w:top w:val="single" w:color="auto" w:sz="2" w:space="0"/>
              <w:left w:val="single" w:color="auto" w:sz="2" w:space="0"/>
              <w:bottom w:val="single" w:color="auto" w:sz="2" w:space="0"/>
              <w:right w:val="single" w:color="auto" w:sz="2" w:space="0"/>
            </w:tcBorders>
            <w:noWrap w:val="0"/>
            <w:vAlign w:val="center"/>
          </w:tcPr>
          <w:p w14:paraId="1D9DDE42">
            <w:pPr>
              <w:keepNext w:val="0"/>
              <w:keepLines w:val="0"/>
              <w:pageBreakBefore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rPr>
              <w:t>*</w:t>
            </w:r>
            <w:r>
              <w:rPr>
                <w:rFonts w:hint="eastAsia" w:ascii="宋体" w:hAnsi="宋体" w:eastAsia="宋体" w:cs="宋体"/>
                <w:b w:val="0"/>
                <w:bCs w:val="0"/>
                <w:color w:val="auto"/>
                <w:kern w:val="2"/>
                <w:sz w:val="21"/>
                <w:szCs w:val="21"/>
                <w:lang w:val="en-US" w:eastAsia="zh-CN" w:bidi="ar-SA"/>
              </w:rPr>
              <w:t>7</w:t>
            </w:r>
          </w:p>
        </w:tc>
        <w:tc>
          <w:tcPr>
            <w:tcW w:w="1998" w:type="dxa"/>
            <w:tcBorders>
              <w:top w:val="single" w:color="auto" w:sz="2" w:space="0"/>
              <w:left w:val="single" w:color="auto" w:sz="2" w:space="0"/>
              <w:bottom w:val="single" w:color="auto" w:sz="2" w:space="0"/>
              <w:right w:val="single" w:color="auto" w:sz="2" w:space="0"/>
            </w:tcBorders>
            <w:noWrap w:val="0"/>
            <w:vAlign w:val="center"/>
          </w:tcPr>
          <w:p w14:paraId="194862E1">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采矿权出让合同</w:t>
            </w:r>
          </w:p>
        </w:tc>
        <w:tc>
          <w:tcPr>
            <w:tcW w:w="6257" w:type="dxa"/>
            <w:tcBorders>
              <w:top w:val="single" w:color="auto" w:sz="2" w:space="0"/>
              <w:left w:val="single" w:color="auto" w:sz="2" w:space="0"/>
              <w:bottom w:val="single" w:color="auto" w:sz="2" w:space="0"/>
              <w:right w:val="single" w:color="auto" w:sz="2" w:space="0"/>
            </w:tcBorders>
            <w:noWrap w:val="0"/>
            <w:vAlign w:val="center"/>
          </w:tcPr>
          <w:p w14:paraId="027AA664">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依据《自然资源部办公厅关于将矿业权纳入不动产统一登记有关事项的通知》（自然资办函〔2025〕2990号）。</w:t>
            </w:r>
          </w:p>
        </w:tc>
      </w:tr>
      <w:tr w14:paraId="2FE0B6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5" w:hRule="atLeast"/>
          <w:jc w:val="center"/>
        </w:trPr>
        <w:tc>
          <w:tcPr>
            <w:tcW w:w="0" w:type="auto"/>
            <w:noWrap w:val="0"/>
            <w:vAlign w:val="center"/>
          </w:tcPr>
          <w:p w14:paraId="32622736">
            <w:pPr>
              <w:keepNext w:val="0"/>
              <w:keepLines w:val="0"/>
              <w:pageBreakBefore w:val="0"/>
              <w:kinsoku/>
              <w:wordWrap/>
              <w:overflowPunct/>
              <w:topLinePunct w:val="0"/>
              <w:autoSpaceDE/>
              <w:autoSpaceDN w:val="0"/>
              <w:bidi w:val="0"/>
              <w:adjustRightInd/>
              <w:snapToGrid/>
              <w:spacing w:beforeAutospacing="0" w:afterAutospacing="0" w:line="360" w:lineRule="exact"/>
              <w:jc w:val="center"/>
              <w:textAlignment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rPr>
              <w:t>*</w:t>
            </w:r>
            <w:r>
              <w:rPr>
                <w:rFonts w:hint="eastAsia" w:ascii="宋体" w:hAnsi="宋体" w:eastAsia="宋体" w:cs="宋体"/>
                <w:b w:val="0"/>
                <w:bCs w:val="0"/>
                <w:color w:val="auto"/>
                <w:kern w:val="2"/>
                <w:sz w:val="21"/>
                <w:szCs w:val="21"/>
                <w:lang w:val="en-US" w:eastAsia="zh-CN" w:bidi="ar-SA"/>
              </w:rPr>
              <w:t>8</w:t>
            </w:r>
          </w:p>
        </w:tc>
        <w:tc>
          <w:tcPr>
            <w:tcW w:w="0" w:type="auto"/>
            <w:noWrap w:val="0"/>
            <w:vAlign w:val="center"/>
          </w:tcPr>
          <w:p w14:paraId="12C5D481">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互不影响和权益保护协议或不影响已设矿业权人权益承诺</w:t>
            </w:r>
          </w:p>
        </w:tc>
        <w:tc>
          <w:tcPr>
            <w:tcW w:w="0" w:type="auto"/>
            <w:noWrap w:val="0"/>
            <w:vAlign w:val="center"/>
          </w:tcPr>
          <w:p w14:paraId="3A530A54">
            <w:pPr>
              <w:keepNext w:val="0"/>
              <w:keepLines w:val="0"/>
              <w:pageBreakBefore w:val="0"/>
              <w:widowControl/>
              <w:kinsoku/>
              <w:wordWrap/>
              <w:overflowPunct/>
              <w:topLinePunct w:val="0"/>
              <w:autoSpaceDE/>
              <w:autoSpaceDN/>
              <w:bidi w:val="0"/>
              <w:adjustRightInd w:val="0"/>
              <w:snapToGrid w:val="0"/>
              <w:spacing w:beforeAutospacing="0" w:afterAutospacing="0" w:line="360" w:lineRule="exact"/>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bidi="ar-SA"/>
              </w:rPr>
              <w:t>对于存在重叠情况的探矿权，由受让人提交此材料。（依据《自然资源部办公厅关于将矿业权纳入不动产统一登记有关事项的通知》（自然资办函〔2025〕2990号））。</w:t>
            </w:r>
          </w:p>
        </w:tc>
      </w:tr>
    </w:tbl>
    <w:p w14:paraId="0208B0FA">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182733E1">
      <w:pPr>
        <w:pageBreakBefore w:val="0"/>
        <w:wordWrap/>
        <w:overflowPunct/>
        <w:topLinePunct w:val="0"/>
        <w:bidi w:val="0"/>
        <w:spacing w:beforeAutospacing="0" w:afterAutospacing="0" w:line="580" w:lineRule="exact"/>
        <w:jc w:val="center"/>
        <w:outlineLvl w:val="0"/>
        <w:rPr>
          <w:rFonts w:hint="eastAsia" w:ascii="方正小标宋_GBK" w:hAnsi="Times New Roman" w:eastAsia="方正小标宋_GBK" w:cs="Times New Roman"/>
          <w:bCs/>
          <w:color w:val="auto"/>
          <w:sz w:val="44"/>
          <w:szCs w:val="44"/>
          <w:lang w:bidi="ar-SA"/>
        </w:rPr>
      </w:pPr>
      <w:bookmarkStart w:id="15" w:name="_Toc31337"/>
      <w:r>
        <w:rPr>
          <w:rFonts w:hint="eastAsia" w:ascii="黑体" w:hAnsi="黑体" w:eastAsia="黑体" w:cs="黑体"/>
          <w:bCs/>
          <w:color w:val="auto"/>
          <w:sz w:val="44"/>
          <w:szCs w:val="44"/>
          <w:lang w:val="en-US" w:eastAsia="zh-CN" w:bidi="ar-SA"/>
        </w:rPr>
        <w:t>十六、</w:t>
      </w:r>
      <w:r>
        <w:rPr>
          <w:rFonts w:hint="eastAsia" w:ascii="黑体" w:hAnsi="黑体" w:eastAsia="黑体" w:cs="黑体"/>
          <w:bCs/>
          <w:color w:val="auto"/>
          <w:sz w:val="44"/>
          <w:szCs w:val="44"/>
          <w:lang w:bidi="ar-SA"/>
        </w:rPr>
        <w:t>采矿权注销登记材料清单</w:t>
      </w:r>
      <w:bookmarkEnd w:id="15"/>
    </w:p>
    <w:p w14:paraId="58200687">
      <w:pPr>
        <w:pageBreakBefore w:val="0"/>
        <w:wordWrap/>
        <w:overflowPunct/>
        <w:topLinePunct w:val="0"/>
        <w:bidi w:val="0"/>
        <w:snapToGrid w:val="0"/>
        <w:spacing w:beforeAutospacing="0" w:afterAutospacing="0" w:line="580" w:lineRule="exact"/>
        <w:ind w:firstLine="643" w:firstLineChars="200"/>
        <w:jc w:val="center"/>
        <w:rPr>
          <w:rFonts w:ascii="Times New Roman" w:hAnsi="Times New Roman" w:eastAsia="宋体" w:cs="Times New Roman"/>
          <w:b/>
          <w:sz w:val="32"/>
          <w:szCs w:val="28"/>
        </w:rPr>
      </w:pPr>
    </w:p>
    <w:tbl>
      <w:tblPr>
        <w:tblStyle w:val="2"/>
        <w:tblW w:w="895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47"/>
        <w:gridCol w:w="1956"/>
        <w:gridCol w:w="6255"/>
      </w:tblGrid>
      <w:tr w14:paraId="228278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5" w:hRule="atLeast"/>
          <w:tblHeader/>
          <w:jc w:val="center"/>
        </w:trPr>
        <w:tc>
          <w:tcPr>
            <w:tcW w:w="747" w:type="dxa"/>
            <w:tcBorders>
              <w:top w:val="single" w:color="auto" w:sz="2" w:space="0"/>
              <w:left w:val="single" w:color="auto" w:sz="2" w:space="0"/>
              <w:bottom w:val="single" w:color="auto" w:sz="2" w:space="0"/>
              <w:right w:val="single" w:color="auto" w:sz="2" w:space="0"/>
            </w:tcBorders>
            <w:noWrap w:val="0"/>
            <w:vAlign w:val="center"/>
          </w:tcPr>
          <w:p w14:paraId="5F08AC2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956" w:type="dxa"/>
            <w:tcBorders>
              <w:top w:val="single" w:color="auto" w:sz="2" w:space="0"/>
              <w:left w:val="single" w:color="auto" w:sz="2" w:space="0"/>
              <w:bottom w:val="single" w:color="auto" w:sz="2" w:space="0"/>
              <w:right w:val="single" w:color="auto" w:sz="2" w:space="0"/>
            </w:tcBorders>
            <w:noWrap w:val="0"/>
            <w:vAlign w:val="center"/>
          </w:tcPr>
          <w:p w14:paraId="4E6A450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材料名称</w:t>
            </w:r>
          </w:p>
        </w:tc>
        <w:tc>
          <w:tcPr>
            <w:tcW w:w="6255" w:type="dxa"/>
            <w:tcBorders>
              <w:top w:val="single" w:color="auto" w:sz="2" w:space="0"/>
              <w:left w:val="single" w:color="auto" w:sz="2" w:space="0"/>
              <w:bottom w:val="single" w:color="auto" w:sz="2" w:space="0"/>
              <w:right w:val="single" w:color="auto" w:sz="2" w:space="0"/>
            </w:tcBorders>
            <w:noWrap w:val="0"/>
            <w:vAlign w:val="center"/>
          </w:tcPr>
          <w:p w14:paraId="44429FC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要</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求</w:t>
            </w:r>
          </w:p>
        </w:tc>
      </w:tr>
      <w:tr w14:paraId="41117E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5" w:hRule="atLeast"/>
          <w:jc w:val="center"/>
        </w:trPr>
        <w:tc>
          <w:tcPr>
            <w:tcW w:w="747" w:type="dxa"/>
            <w:tcBorders>
              <w:top w:val="single" w:color="auto" w:sz="2" w:space="0"/>
              <w:left w:val="single" w:color="auto" w:sz="2" w:space="0"/>
              <w:bottom w:val="single" w:color="auto" w:sz="2" w:space="0"/>
              <w:right w:val="single" w:color="auto" w:sz="2" w:space="0"/>
            </w:tcBorders>
            <w:noWrap w:val="0"/>
            <w:vAlign w:val="center"/>
          </w:tcPr>
          <w:p w14:paraId="2975FDA5">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auto"/>
                <w:kern w:val="2"/>
                <w:sz w:val="21"/>
                <w:szCs w:val="21"/>
              </w:rPr>
              <w:t>1</w:t>
            </w:r>
          </w:p>
        </w:tc>
        <w:tc>
          <w:tcPr>
            <w:tcW w:w="1956" w:type="dxa"/>
            <w:tcBorders>
              <w:top w:val="single" w:color="auto" w:sz="2" w:space="0"/>
              <w:left w:val="single" w:color="auto" w:sz="2" w:space="0"/>
              <w:bottom w:val="single" w:color="auto" w:sz="2" w:space="0"/>
              <w:right w:val="single" w:color="auto" w:sz="2" w:space="0"/>
            </w:tcBorders>
            <w:noWrap w:val="0"/>
            <w:vAlign w:val="center"/>
          </w:tcPr>
          <w:p w14:paraId="5AA55374">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采矿权登记申请书</w:t>
            </w:r>
          </w:p>
        </w:tc>
        <w:tc>
          <w:tcPr>
            <w:tcW w:w="6255"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A770B4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2FE359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45" w:hRule="atLeast"/>
          <w:jc w:val="center"/>
        </w:trPr>
        <w:tc>
          <w:tcPr>
            <w:tcW w:w="747" w:type="dxa"/>
            <w:tcBorders>
              <w:top w:val="single" w:color="auto" w:sz="2" w:space="0"/>
              <w:left w:val="single" w:color="auto" w:sz="2" w:space="0"/>
              <w:bottom w:val="single" w:color="auto" w:sz="2" w:space="0"/>
              <w:right w:val="single" w:color="auto" w:sz="2" w:space="0"/>
            </w:tcBorders>
            <w:noWrap w:val="0"/>
            <w:vAlign w:val="center"/>
          </w:tcPr>
          <w:p w14:paraId="225C4A57">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2</w:t>
            </w:r>
          </w:p>
        </w:tc>
        <w:tc>
          <w:tcPr>
            <w:tcW w:w="1956" w:type="dxa"/>
            <w:tcBorders>
              <w:top w:val="single" w:color="auto" w:sz="2" w:space="0"/>
              <w:left w:val="single" w:color="auto" w:sz="2" w:space="0"/>
              <w:bottom w:val="single" w:color="auto" w:sz="2" w:space="0"/>
              <w:right w:val="single" w:color="auto" w:sz="2" w:space="0"/>
            </w:tcBorders>
            <w:noWrap w:val="0"/>
            <w:vAlign w:val="center"/>
          </w:tcPr>
          <w:p w14:paraId="134F51E0">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申请人的企业法人营业执照副本</w:t>
            </w:r>
          </w:p>
        </w:tc>
        <w:tc>
          <w:tcPr>
            <w:tcW w:w="6255"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C5C9E3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697F84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45" w:hRule="atLeast"/>
          <w:jc w:val="center"/>
        </w:trPr>
        <w:tc>
          <w:tcPr>
            <w:tcW w:w="747" w:type="dxa"/>
            <w:tcBorders>
              <w:top w:val="single" w:color="auto" w:sz="2" w:space="0"/>
              <w:left w:val="single" w:color="auto" w:sz="2" w:space="0"/>
              <w:bottom w:val="single" w:color="auto" w:sz="2" w:space="0"/>
              <w:right w:val="single" w:color="auto" w:sz="2" w:space="0"/>
            </w:tcBorders>
            <w:noWrap w:val="0"/>
            <w:vAlign w:val="center"/>
          </w:tcPr>
          <w:p w14:paraId="075C0396">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3</w:t>
            </w:r>
          </w:p>
        </w:tc>
        <w:tc>
          <w:tcPr>
            <w:tcW w:w="1956" w:type="dxa"/>
            <w:tcBorders>
              <w:top w:val="single" w:color="auto" w:sz="2" w:space="0"/>
              <w:left w:val="single" w:color="auto" w:sz="2" w:space="0"/>
              <w:bottom w:val="single" w:color="auto" w:sz="2" w:space="0"/>
              <w:right w:val="single" w:color="auto" w:sz="2" w:space="0"/>
            </w:tcBorders>
            <w:noWrap w:val="0"/>
            <w:vAlign w:val="center"/>
          </w:tcPr>
          <w:p w14:paraId="6AA1429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或采矿许可证</w:t>
            </w:r>
          </w:p>
        </w:tc>
        <w:tc>
          <w:tcPr>
            <w:tcW w:w="6255"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BF77C0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highlight w:val="none"/>
                <w:lang w:val="en-US" w:eastAsia="zh-CN"/>
              </w:rPr>
              <w:t>《矿产资源法》实施前登记的矿业权，提交采矿许可证。</w:t>
            </w:r>
          </w:p>
        </w:tc>
      </w:tr>
      <w:tr w14:paraId="4BDF49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24" w:hRule="atLeast"/>
          <w:jc w:val="center"/>
        </w:trPr>
        <w:tc>
          <w:tcPr>
            <w:tcW w:w="747" w:type="dxa"/>
            <w:tcBorders>
              <w:top w:val="single" w:color="auto" w:sz="2" w:space="0"/>
              <w:left w:val="single" w:color="auto" w:sz="2" w:space="0"/>
              <w:bottom w:val="single" w:color="auto" w:sz="2" w:space="0"/>
              <w:right w:val="single" w:color="auto" w:sz="2" w:space="0"/>
            </w:tcBorders>
            <w:noWrap w:val="0"/>
            <w:vAlign w:val="center"/>
          </w:tcPr>
          <w:p w14:paraId="308FA39D">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color w:val="auto"/>
                <w:kern w:val="2"/>
                <w:sz w:val="21"/>
                <w:szCs w:val="21"/>
                <w:lang w:val="en-US" w:eastAsia="zh-CN"/>
              </w:rPr>
              <w:t>4</w:t>
            </w:r>
          </w:p>
        </w:tc>
        <w:tc>
          <w:tcPr>
            <w:tcW w:w="1956" w:type="dxa"/>
            <w:tcBorders>
              <w:top w:val="single" w:color="auto" w:sz="2" w:space="0"/>
              <w:left w:val="single" w:color="auto" w:sz="2" w:space="0"/>
              <w:bottom w:val="single" w:color="auto" w:sz="2" w:space="0"/>
              <w:right w:val="single" w:color="auto" w:sz="2" w:space="0"/>
            </w:tcBorders>
            <w:noWrap w:val="0"/>
            <w:vAlign w:val="center"/>
          </w:tcPr>
          <w:p w14:paraId="4FBDE31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矿业权出让收益（价款）缴纳或有偿处置证明材料</w:t>
            </w:r>
          </w:p>
        </w:tc>
        <w:tc>
          <w:tcPr>
            <w:tcW w:w="6255"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28CC73D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提供缴款通知书、分期缴款批复或包含矿业权出让收益（价款）应缴金额、缴纳方式的矿业权成交确认书、矿业权出让合同以及矿业权出让收益（价款）缴纳票据和相关凭证等材料。</w:t>
            </w:r>
          </w:p>
          <w:p w14:paraId="47A72216">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如没有相应材料，应由征收机关出具书面意见，说明矿业权出让收益（价款）缴纳的具体情况；对已批准将矿业权出让收益（价款）转增为国家基金或国家资本金的，应提供批复文件。</w:t>
            </w:r>
          </w:p>
        </w:tc>
      </w:tr>
      <w:tr w14:paraId="36A12E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65" w:hRule="atLeast"/>
          <w:jc w:val="center"/>
        </w:trPr>
        <w:tc>
          <w:tcPr>
            <w:tcW w:w="747" w:type="dxa"/>
            <w:tcBorders>
              <w:top w:val="single" w:color="auto" w:sz="2" w:space="0"/>
              <w:left w:val="single" w:color="auto" w:sz="2" w:space="0"/>
              <w:bottom w:val="single" w:color="auto" w:sz="2" w:space="0"/>
              <w:right w:val="single" w:color="auto" w:sz="2" w:space="0"/>
            </w:tcBorders>
            <w:noWrap w:val="0"/>
            <w:vAlign w:val="center"/>
          </w:tcPr>
          <w:p w14:paraId="42ACFBAE">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5</w:t>
            </w:r>
          </w:p>
        </w:tc>
        <w:tc>
          <w:tcPr>
            <w:tcW w:w="1956" w:type="dxa"/>
            <w:tcBorders>
              <w:top w:val="single" w:color="auto" w:sz="2" w:space="0"/>
              <w:left w:val="single" w:color="auto" w:sz="2" w:space="0"/>
              <w:bottom w:val="single" w:color="auto" w:sz="2" w:space="0"/>
              <w:right w:val="single" w:color="auto" w:sz="2" w:space="0"/>
            </w:tcBorders>
            <w:noWrap w:val="0"/>
            <w:vAlign w:val="center"/>
          </w:tcPr>
          <w:p w14:paraId="421A13A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关闭矿山报告或完成报告、终止报告</w:t>
            </w:r>
          </w:p>
        </w:tc>
        <w:tc>
          <w:tcPr>
            <w:tcW w:w="6255"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84833FD">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关闭矿山报告中应包含</w:t>
            </w:r>
            <w:r>
              <w:rPr>
                <w:rFonts w:hint="eastAsia" w:ascii="宋体" w:hAnsi="宋体" w:eastAsia="宋体" w:cs="宋体"/>
                <w:b w:val="0"/>
                <w:bCs w:val="0"/>
                <w:sz w:val="21"/>
                <w:szCs w:val="21"/>
                <w:lang w:eastAsia="zh-CN" w:bidi="ar-SA"/>
              </w:rPr>
              <w:t>开采区域</w:t>
            </w:r>
            <w:r>
              <w:rPr>
                <w:rFonts w:hint="eastAsia" w:ascii="宋体" w:hAnsi="宋体" w:eastAsia="宋体" w:cs="宋体"/>
                <w:b w:val="0"/>
                <w:bCs w:val="0"/>
                <w:sz w:val="21"/>
                <w:szCs w:val="21"/>
                <w:lang w:bidi="ar-SA"/>
              </w:rPr>
              <w:t>范围图、矿山开采现状及实测图件、储量动用及剩余情况、</w:t>
            </w:r>
            <w:r>
              <w:rPr>
                <w:rFonts w:hint="eastAsia" w:ascii="宋体" w:hAnsi="宋体" w:eastAsia="宋体" w:cs="宋体"/>
                <w:b w:val="0"/>
                <w:bCs w:val="0"/>
                <w:sz w:val="21"/>
                <w:szCs w:val="21"/>
                <w:lang w:eastAsia="zh-CN" w:bidi="ar-SA"/>
              </w:rPr>
              <w:t>矿区生态修复</w:t>
            </w:r>
            <w:r>
              <w:rPr>
                <w:rFonts w:hint="eastAsia" w:ascii="宋体" w:hAnsi="宋体" w:eastAsia="宋体" w:cs="宋体"/>
                <w:b w:val="0"/>
                <w:bCs w:val="0"/>
                <w:sz w:val="21"/>
                <w:szCs w:val="21"/>
                <w:lang w:bidi="ar-SA"/>
              </w:rPr>
              <w:t>情况</w:t>
            </w:r>
            <w:r>
              <w:rPr>
                <w:rFonts w:hint="eastAsia" w:ascii="宋体" w:hAnsi="宋体" w:eastAsia="宋体" w:cs="宋体"/>
                <w:b w:val="0"/>
                <w:bCs w:val="0"/>
                <w:sz w:val="21"/>
                <w:szCs w:val="21"/>
                <w:lang w:eastAsia="zh-CN" w:bidi="ar-SA"/>
              </w:rPr>
              <w:t>、矿区生态修复费用足额提取</w:t>
            </w:r>
            <w:r>
              <w:rPr>
                <w:rFonts w:hint="eastAsia" w:ascii="宋体" w:hAnsi="宋体" w:eastAsia="宋体" w:cs="宋体"/>
                <w:b w:val="0"/>
                <w:bCs w:val="0"/>
                <w:sz w:val="21"/>
                <w:szCs w:val="21"/>
                <w:lang w:bidi="ar-SA"/>
              </w:rPr>
              <w:t>情况、采矿权使用费的缴纳情况及相关票据等内容。</w:t>
            </w:r>
          </w:p>
        </w:tc>
      </w:tr>
      <w:tr w14:paraId="6D8DC0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65" w:hRule="atLeast"/>
          <w:jc w:val="center"/>
        </w:trPr>
        <w:tc>
          <w:tcPr>
            <w:tcW w:w="747" w:type="dxa"/>
            <w:tcBorders>
              <w:top w:val="single" w:color="auto" w:sz="2" w:space="0"/>
              <w:left w:val="single" w:color="auto" w:sz="2" w:space="0"/>
              <w:bottom w:val="single" w:color="auto" w:sz="2" w:space="0"/>
              <w:right w:val="single" w:color="auto" w:sz="2" w:space="0"/>
            </w:tcBorders>
            <w:noWrap w:val="0"/>
            <w:vAlign w:val="center"/>
          </w:tcPr>
          <w:p w14:paraId="78B42066">
            <w:pPr>
              <w:keepNext w:val="0"/>
              <w:keepLines w:val="0"/>
              <w:pageBreakBefore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lang w:val="en-US" w:eastAsia="zh-CN"/>
              </w:rPr>
              <w:t>6</w:t>
            </w:r>
          </w:p>
        </w:tc>
        <w:tc>
          <w:tcPr>
            <w:tcW w:w="1956" w:type="dxa"/>
            <w:tcBorders>
              <w:top w:val="single" w:color="auto" w:sz="2" w:space="0"/>
              <w:left w:val="single" w:color="auto" w:sz="2" w:space="0"/>
              <w:bottom w:val="single" w:color="auto" w:sz="2" w:space="0"/>
              <w:right w:val="single" w:color="auto" w:sz="2" w:space="0"/>
            </w:tcBorders>
            <w:noWrap w:val="0"/>
            <w:vAlign w:val="center"/>
          </w:tcPr>
          <w:p w14:paraId="57966DB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市（州）自然资源主管部门核查意见</w:t>
            </w:r>
          </w:p>
        </w:tc>
        <w:tc>
          <w:tcPr>
            <w:tcW w:w="6255" w:type="dxa"/>
            <w:tcBorders>
              <w:top w:val="single" w:color="auto" w:sz="2" w:space="0"/>
              <w:left w:val="single" w:color="auto" w:sz="2" w:space="0"/>
              <w:bottom w:val="single" w:color="auto" w:sz="2" w:space="0"/>
              <w:right w:val="single" w:color="auto" w:sz="2" w:space="0"/>
            </w:tcBorders>
            <w:noWrap w:val="0"/>
            <w:vAlign w:val="center"/>
          </w:tcPr>
          <w:p w14:paraId="02EC5C70">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bidi="ar-SA"/>
              </w:rPr>
              <w:t>按照《吉林省自然资源厅关于进一步规范矿业权申请资料的通知》（吉自然资规〔2023〕8号）要求填写。</w:t>
            </w:r>
          </w:p>
        </w:tc>
      </w:tr>
      <w:tr w14:paraId="4A18BF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71" w:hRule="atLeast"/>
          <w:jc w:val="center"/>
        </w:trPr>
        <w:tc>
          <w:tcPr>
            <w:tcW w:w="747" w:type="dxa"/>
            <w:tcBorders>
              <w:top w:val="single" w:color="auto" w:sz="2" w:space="0"/>
              <w:left w:val="single" w:color="auto" w:sz="2" w:space="0"/>
              <w:bottom w:val="single" w:color="auto" w:sz="2" w:space="0"/>
              <w:right w:val="single" w:color="auto" w:sz="2" w:space="0"/>
            </w:tcBorders>
            <w:noWrap w:val="0"/>
            <w:vAlign w:val="center"/>
          </w:tcPr>
          <w:p w14:paraId="5739ADAF">
            <w:pPr>
              <w:keepNext w:val="0"/>
              <w:keepLines w:val="0"/>
              <w:pageBreakBefore w:val="0"/>
              <w:widowControl/>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2"/>
                <w:sz w:val="21"/>
                <w:szCs w:val="21"/>
                <w:lang w:val="en-US" w:eastAsia="zh-CN"/>
              </w:rPr>
              <w:t>*</w:t>
            </w:r>
            <w:r>
              <w:rPr>
                <w:rFonts w:hint="eastAsia" w:ascii="宋体" w:hAnsi="宋体" w:eastAsia="宋体" w:cs="宋体"/>
                <w:b w:val="0"/>
                <w:bCs w:val="0"/>
                <w:color w:val="auto"/>
                <w:kern w:val="0"/>
                <w:sz w:val="21"/>
                <w:szCs w:val="21"/>
                <w:highlight w:val="none"/>
                <w:lang w:val="en-US" w:eastAsia="zh-CN" w:bidi="ar-SA"/>
              </w:rPr>
              <w:t>7</w:t>
            </w:r>
          </w:p>
        </w:tc>
        <w:tc>
          <w:tcPr>
            <w:tcW w:w="1956" w:type="dxa"/>
            <w:tcBorders>
              <w:top w:val="single" w:color="auto" w:sz="2" w:space="0"/>
              <w:left w:val="single" w:color="auto" w:sz="2" w:space="0"/>
              <w:bottom w:val="single" w:color="auto" w:sz="2" w:space="0"/>
              <w:right w:val="single" w:color="auto" w:sz="2" w:space="0"/>
            </w:tcBorders>
            <w:noWrap w:val="0"/>
            <w:vAlign w:val="center"/>
          </w:tcPr>
          <w:p w14:paraId="6BECEF8C">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查封机关或抵押权人同意注销的书面材料</w:t>
            </w:r>
          </w:p>
        </w:tc>
        <w:tc>
          <w:tcPr>
            <w:tcW w:w="6255" w:type="dxa"/>
            <w:tcBorders>
              <w:top w:val="single" w:color="auto" w:sz="2" w:space="0"/>
              <w:left w:val="single" w:color="auto" w:sz="2" w:space="0"/>
              <w:bottom w:val="single" w:color="auto" w:sz="2" w:space="0"/>
              <w:right w:val="single" w:color="auto" w:sz="2" w:space="0"/>
            </w:tcBorders>
            <w:noWrap w:val="0"/>
            <w:vAlign w:val="center"/>
          </w:tcPr>
          <w:p w14:paraId="5CF7C35D">
            <w:pPr>
              <w:keepNext w:val="0"/>
              <w:keepLines w:val="0"/>
              <w:pageBreakBefore w:val="0"/>
              <w:widowControl/>
              <w:kinsoku/>
              <w:wordWrap/>
              <w:overflowPunct/>
              <w:topLinePunct w:val="0"/>
              <w:autoSpaceDE/>
              <w:bidi w:val="0"/>
              <w:spacing w:beforeAutospacing="0" w:afterAutospacing="0" w:line="440" w:lineRule="exact"/>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0"/>
                <w:sz w:val="21"/>
                <w:szCs w:val="21"/>
                <w:highlight w:val="none"/>
                <w:lang w:val="en-US" w:eastAsia="zh-CN" w:bidi="ar-SA"/>
              </w:rPr>
              <w:t>探矿权已办理查封登记或抵押登记的，申请人提交此材料。</w:t>
            </w:r>
            <w:r>
              <w:rPr>
                <w:rFonts w:hint="eastAsia" w:ascii="宋体" w:hAnsi="宋体" w:eastAsia="宋体" w:cs="宋体"/>
                <w:b w:val="0"/>
                <w:bCs w:val="0"/>
                <w:color w:val="auto"/>
                <w:sz w:val="21"/>
                <w:szCs w:val="21"/>
                <w:lang w:val="en-US" w:eastAsia="zh-CN" w:bidi="ar-SA"/>
              </w:rPr>
              <w:t>（依据《自然资源部办公厅关于将矿业权纳入不动产统一登记有关事项的通知》（自然资办函〔2025〕2990号））</w:t>
            </w:r>
            <w:r>
              <w:rPr>
                <w:rFonts w:hint="eastAsia" w:ascii="宋体" w:hAnsi="宋体" w:eastAsia="宋体" w:cs="宋体"/>
                <w:b w:val="0"/>
                <w:bCs w:val="0"/>
                <w:color w:val="auto"/>
                <w:kern w:val="0"/>
                <w:sz w:val="21"/>
                <w:szCs w:val="21"/>
                <w:highlight w:val="none"/>
                <w:lang w:val="en-US" w:eastAsia="zh-CN" w:bidi="ar-SA"/>
              </w:rPr>
              <w:t>。</w:t>
            </w:r>
          </w:p>
        </w:tc>
      </w:tr>
    </w:tbl>
    <w:p w14:paraId="6E64DB2D">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35D43AF2">
      <w:pPr>
        <w:pageBreakBefore w:val="0"/>
        <w:wordWrap/>
        <w:overflowPunct/>
        <w:topLinePunct w:val="0"/>
        <w:bidi w:val="0"/>
        <w:spacing w:beforeAutospacing="0" w:afterAutospacing="0" w:line="580" w:lineRule="exact"/>
        <w:jc w:val="center"/>
        <w:outlineLvl w:val="0"/>
        <w:rPr>
          <w:rFonts w:hint="eastAsia" w:ascii="方正小标宋_GBK" w:hAnsi="Times New Roman" w:eastAsia="方正小标宋_GBK" w:cs="Times New Roman"/>
          <w:b/>
          <w:sz w:val="44"/>
          <w:szCs w:val="44"/>
        </w:rPr>
      </w:pPr>
      <w:bookmarkStart w:id="16" w:name="_Toc22828"/>
      <w:r>
        <w:rPr>
          <w:rFonts w:hint="eastAsia" w:ascii="黑体" w:hAnsi="黑体" w:eastAsia="黑体" w:cs="黑体"/>
          <w:bCs/>
          <w:color w:val="auto"/>
          <w:sz w:val="44"/>
          <w:szCs w:val="44"/>
          <w:lang w:val="en-US" w:eastAsia="zh-CN" w:bidi="ar-SA"/>
        </w:rPr>
        <w:t>十七、</w:t>
      </w:r>
      <w:r>
        <w:rPr>
          <w:rFonts w:hint="eastAsia" w:ascii="黑体" w:hAnsi="黑体" w:eastAsia="黑体" w:cs="黑体"/>
          <w:bCs/>
          <w:color w:val="auto"/>
          <w:sz w:val="44"/>
          <w:szCs w:val="44"/>
          <w:lang w:eastAsia="zh-CN" w:bidi="ar-SA"/>
        </w:rPr>
        <w:t>矿业权抵押权首次</w:t>
      </w:r>
      <w:r>
        <w:rPr>
          <w:rFonts w:hint="eastAsia" w:ascii="黑体" w:hAnsi="黑体" w:eastAsia="黑体" w:cs="黑体"/>
          <w:bCs/>
          <w:color w:val="auto"/>
          <w:sz w:val="44"/>
          <w:szCs w:val="44"/>
          <w:lang w:bidi="ar-SA"/>
        </w:rPr>
        <w:t>登记材料清单</w:t>
      </w:r>
      <w:bookmarkEnd w:id="16"/>
    </w:p>
    <w:p w14:paraId="054A03D4">
      <w:pPr>
        <w:pageBreakBefore w:val="0"/>
        <w:wordWrap/>
        <w:overflowPunct/>
        <w:topLinePunct w:val="0"/>
        <w:bidi w:val="0"/>
        <w:spacing w:beforeAutospacing="0" w:afterAutospacing="0" w:line="580" w:lineRule="exact"/>
        <w:rPr>
          <w:rFonts w:ascii="Times New Roman" w:hAnsi="Times New Roman" w:eastAsia="宋体" w:cs="Times New Roman"/>
          <w:sz w:val="32"/>
          <w:szCs w:val="20"/>
        </w:rPr>
      </w:pPr>
    </w:p>
    <w:tbl>
      <w:tblPr>
        <w:tblStyle w:val="2"/>
        <w:tblW w:w="887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29"/>
        <w:gridCol w:w="2367"/>
        <w:gridCol w:w="5778"/>
      </w:tblGrid>
      <w:tr w14:paraId="4F6A70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78" w:hRule="atLeast"/>
          <w:tblHeader/>
          <w:jc w:val="center"/>
        </w:trPr>
        <w:tc>
          <w:tcPr>
            <w:tcW w:w="729" w:type="dxa"/>
            <w:tcBorders>
              <w:top w:val="single" w:color="auto" w:sz="2" w:space="0"/>
              <w:left w:val="single" w:color="auto" w:sz="2" w:space="0"/>
              <w:bottom w:val="single" w:color="auto" w:sz="2" w:space="0"/>
              <w:right w:val="single" w:color="auto" w:sz="2" w:space="0"/>
            </w:tcBorders>
            <w:noWrap w:val="0"/>
            <w:vAlign w:val="center"/>
          </w:tcPr>
          <w:p w14:paraId="3AACFDC8">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367" w:type="dxa"/>
            <w:tcBorders>
              <w:top w:val="single" w:color="auto" w:sz="2" w:space="0"/>
              <w:left w:val="single" w:color="auto" w:sz="2" w:space="0"/>
              <w:bottom w:val="single" w:color="auto" w:sz="2" w:space="0"/>
              <w:right w:val="single" w:color="auto" w:sz="2" w:space="0"/>
            </w:tcBorders>
            <w:noWrap w:val="0"/>
            <w:vAlign w:val="center"/>
          </w:tcPr>
          <w:p w14:paraId="7D38C30F">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材料名称</w:t>
            </w:r>
          </w:p>
        </w:tc>
        <w:tc>
          <w:tcPr>
            <w:tcW w:w="5778"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14:paraId="102DBA3C">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要</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求</w:t>
            </w:r>
          </w:p>
        </w:tc>
      </w:tr>
      <w:tr w14:paraId="77BB53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6" w:hRule="atLeast"/>
          <w:jc w:val="center"/>
        </w:trPr>
        <w:tc>
          <w:tcPr>
            <w:tcW w:w="729" w:type="dxa"/>
            <w:tcBorders>
              <w:top w:val="single" w:color="auto" w:sz="2" w:space="0"/>
              <w:left w:val="single" w:color="auto" w:sz="2" w:space="0"/>
              <w:bottom w:val="single" w:color="auto" w:sz="2" w:space="0"/>
              <w:right w:val="single" w:color="auto" w:sz="2" w:space="0"/>
            </w:tcBorders>
            <w:noWrap w:val="0"/>
            <w:vAlign w:val="center"/>
          </w:tcPr>
          <w:p w14:paraId="063F0A95">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000000"/>
                <w:kern w:val="2"/>
                <w:sz w:val="21"/>
                <w:szCs w:val="21"/>
              </w:rPr>
              <w:t>1</w:t>
            </w:r>
          </w:p>
        </w:tc>
        <w:tc>
          <w:tcPr>
            <w:tcW w:w="2367" w:type="dxa"/>
            <w:tcBorders>
              <w:top w:val="single" w:color="auto" w:sz="2" w:space="0"/>
              <w:left w:val="single" w:color="auto" w:sz="2" w:space="0"/>
              <w:bottom w:val="single" w:color="auto" w:sz="2" w:space="0"/>
              <w:right w:val="single" w:color="auto" w:sz="2" w:space="0"/>
            </w:tcBorders>
            <w:noWrap w:val="0"/>
            <w:vAlign w:val="center"/>
          </w:tcPr>
          <w:p w14:paraId="190A742A">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矿业权抵押登记申请书</w:t>
            </w:r>
          </w:p>
        </w:tc>
        <w:tc>
          <w:tcPr>
            <w:tcW w:w="5778"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0CC9DAE6">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bidi="ar-SA"/>
              </w:rPr>
              <w:t>申请</w:t>
            </w:r>
            <w:r>
              <w:rPr>
                <w:rFonts w:hint="eastAsia" w:ascii="宋体" w:hAnsi="宋体" w:eastAsia="宋体" w:cs="宋体"/>
                <w:b w:val="0"/>
                <w:bCs w:val="0"/>
                <w:sz w:val="21"/>
                <w:szCs w:val="21"/>
                <w:lang w:eastAsia="zh-CN" w:bidi="ar-SA"/>
              </w:rPr>
              <w:t>矿业权</w:t>
            </w:r>
            <w:r>
              <w:rPr>
                <w:rFonts w:hint="eastAsia" w:ascii="宋体" w:hAnsi="宋体" w:eastAsia="宋体" w:cs="宋体"/>
                <w:b w:val="0"/>
                <w:bCs w:val="0"/>
                <w:sz w:val="21"/>
                <w:szCs w:val="21"/>
                <w:lang w:bidi="ar-SA"/>
              </w:rPr>
              <w:t>抵押权</w:t>
            </w:r>
            <w:r>
              <w:rPr>
                <w:rFonts w:hint="eastAsia" w:ascii="宋体" w:hAnsi="宋体" w:eastAsia="宋体" w:cs="宋体"/>
                <w:b w:val="0"/>
                <w:bCs w:val="0"/>
                <w:sz w:val="21"/>
                <w:szCs w:val="21"/>
                <w:lang w:eastAsia="zh-CN" w:bidi="ar-SA"/>
              </w:rPr>
              <w:t>首次</w:t>
            </w:r>
            <w:r>
              <w:rPr>
                <w:rFonts w:hint="eastAsia" w:ascii="宋体" w:hAnsi="宋体" w:eastAsia="宋体" w:cs="宋体"/>
                <w:b w:val="0"/>
                <w:bCs w:val="0"/>
                <w:sz w:val="21"/>
                <w:szCs w:val="21"/>
                <w:lang w:bidi="ar-SA"/>
              </w:rPr>
              <w:t>、变更、注销登记的，由抵押人、抵押权人共同填写提交矿业权抵押权登记申请书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申请</w:t>
            </w:r>
            <w:r>
              <w:rPr>
                <w:rFonts w:hint="eastAsia" w:ascii="宋体" w:hAnsi="宋体" w:eastAsia="宋体" w:cs="宋体"/>
                <w:b w:val="0"/>
                <w:bCs w:val="0"/>
                <w:sz w:val="21"/>
                <w:szCs w:val="21"/>
                <w:lang w:eastAsia="zh-CN" w:bidi="ar-SA"/>
              </w:rPr>
              <w:t>矿业权</w:t>
            </w:r>
            <w:r>
              <w:rPr>
                <w:rFonts w:hint="eastAsia" w:ascii="宋体" w:hAnsi="宋体" w:eastAsia="宋体" w:cs="宋体"/>
                <w:b w:val="0"/>
                <w:bCs w:val="0"/>
                <w:sz w:val="21"/>
                <w:szCs w:val="21"/>
                <w:lang w:bidi="ar-SA"/>
              </w:rPr>
              <w:t>抵押权转移登记的，由抵押人、抵押权人</w:t>
            </w:r>
            <w:r>
              <w:rPr>
                <w:rFonts w:hint="eastAsia" w:ascii="宋体" w:hAnsi="宋体" w:eastAsia="宋体" w:cs="宋体"/>
                <w:b w:val="0"/>
                <w:bCs w:val="0"/>
                <w:sz w:val="21"/>
                <w:szCs w:val="21"/>
                <w:lang w:eastAsia="zh-CN" w:bidi="ar-SA"/>
              </w:rPr>
              <w:t>（受让人）、转让人</w:t>
            </w:r>
            <w:r>
              <w:rPr>
                <w:rFonts w:hint="eastAsia" w:ascii="宋体" w:hAnsi="宋体" w:eastAsia="宋体" w:cs="宋体"/>
                <w:b w:val="0"/>
                <w:bCs w:val="0"/>
                <w:sz w:val="21"/>
                <w:szCs w:val="21"/>
                <w:lang w:bidi="ar-SA"/>
              </w:rPr>
              <w:t>共同填写提交矿业权抵押权登记申请书</w:t>
            </w:r>
            <w:r>
              <w:rPr>
                <w:rFonts w:hint="eastAsia" w:ascii="宋体" w:hAnsi="宋体" w:eastAsia="宋体" w:cs="宋体"/>
                <w:b w:val="0"/>
                <w:bCs w:val="0"/>
                <w:sz w:val="21"/>
                <w:szCs w:val="21"/>
                <w:lang w:eastAsia="zh-CN" w:bidi="ar-SA"/>
              </w:rPr>
              <w:t>。</w:t>
            </w:r>
          </w:p>
        </w:tc>
      </w:tr>
      <w:tr w14:paraId="1A7427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01" w:hRule="atLeast"/>
          <w:jc w:val="center"/>
        </w:trPr>
        <w:tc>
          <w:tcPr>
            <w:tcW w:w="729" w:type="dxa"/>
            <w:tcBorders>
              <w:top w:val="single" w:color="auto" w:sz="2" w:space="0"/>
              <w:left w:val="single" w:color="auto" w:sz="2" w:space="0"/>
              <w:bottom w:val="single" w:color="auto" w:sz="2" w:space="0"/>
              <w:right w:val="single" w:color="auto" w:sz="2" w:space="0"/>
            </w:tcBorders>
            <w:noWrap w:val="0"/>
            <w:vAlign w:val="center"/>
          </w:tcPr>
          <w:p w14:paraId="560F4E65">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2</w:t>
            </w:r>
          </w:p>
        </w:tc>
        <w:tc>
          <w:tcPr>
            <w:tcW w:w="2367" w:type="dxa"/>
            <w:tcBorders>
              <w:top w:val="single" w:color="auto" w:sz="2" w:space="0"/>
              <w:left w:val="single" w:color="auto" w:sz="2" w:space="0"/>
              <w:bottom w:val="single" w:color="auto" w:sz="2" w:space="0"/>
              <w:right w:val="single" w:color="auto" w:sz="2" w:space="0"/>
            </w:tcBorders>
            <w:noWrap w:val="0"/>
            <w:vAlign w:val="center"/>
          </w:tcPr>
          <w:p w14:paraId="3090AF8A">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抵押人、抵押权人的企业营业执照副本</w:t>
            </w:r>
          </w:p>
        </w:tc>
        <w:tc>
          <w:tcPr>
            <w:tcW w:w="5778"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4489D39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6FCAAF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05" w:hRule="atLeast"/>
          <w:jc w:val="center"/>
        </w:trPr>
        <w:tc>
          <w:tcPr>
            <w:tcW w:w="729" w:type="dxa"/>
            <w:tcBorders>
              <w:top w:val="single" w:color="auto" w:sz="2" w:space="0"/>
              <w:left w:val="single" w:color="auto" w:sz="2" w:space="0"/>
              <w:bottom w:val="single" w:color="auto" w:sz="2" w:space="0"/>
              <w:right w:val="single" w:color="auto" w:sz="2" w:space="0"/>
            </w:tcBorders>
            <w:noWrap w:val="0"/>
            <w:vAlign w:val="center"/>
          </w:tcPr>
          <w:p w14:paraId="7B1DCB0D">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3</w:t>
            </w:r>
          </w:p>
        </w:tc>
        <w:tc>
          <w:tcPr>
            <w:tcW w:w="2367" w:type="dxa"/>
            <w:tcBorders>
              <w:top w:val="single" w:color="auto" w:sz="2" w:space="0"/>
              <w:left w:val="single" w:color="auto" w:sz="2" w:space="0"/>
              <w:bottom w:val="single" w:color="auto" w:sz="2" w:space="0"/>
              <w:right w:val="single" w:color="auto" w:sz="2" w:space="0"/>
            </w:tcBorders>
            <w:noWrap w:val="0"/>
            <w:vAlign w:val="center"/>
          </w:tcPr>
          <w:p w14:paraId="46B18871">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val="en-US" w:bidi="ar-SA"/>
              </w:rPr>
            </w:pP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探矿权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color w:val="auto"/>
                <w:sz w:val="21"/>
                <w:szCs w:val="21"/>
                <w:lang w:val="en-US" w:eastAsia="zh-CN" w:bidi="ar-SA"/>
              </w:rPr>
              <w:t>或</w:t>
            </w:r>
            <w:r>
              <w:rPr>
                <w:rFonts w:hint="eastAsia" w:ascii="宋体" w:hAnsi="宋体" w:eastAsia="宋体" w:cs="宋体"/>
                <w:b w:val="0"/>
                <w:bCs w:val="0"/>
                <w:sz w:val="21"/>
                <w:szCs w:val="21"/>
                <w:lang w:val="en-US" w:eastAsia="zh-CN" w:bidi="ar-SA"/>
              </w:rPr>
              <w:t>者勘查许可证；</w:t>
            </w:r>
            <w:r>
              <w:rPr>
                <w:rFonts w:hint="eastAsia" w:ascii="宋体" w:hAnsi="宋体" w:eastAsia="宋体" w:cs="宋体"/>
                <w:b w:val="0"/>
                <w:bCs w:val="0"/>
                <w:sz w:val="21"/>
                <w:szCs w:val="21"/>
                <w:lang w:eastAsia="zh-CN" w:bidi="ar-SA"/>
              </w:rPr>
              <w:t>不动产权证书（采矿权）</w:t>
            </w:r>
            <w:r>
              <w:rPr>
                <w:rFonts w:hint="eastAsia" w:ascii="宋体" w:hAnsi="宋体" w:eastAsia="宋体" w:cs="宋体"/>
                <w:b w:val="0"/>
                <w:bCs w:val="0"/>
                <w:sz w:val="21"/>
                <w:szCs w:val="21"/>
                <w:lang w:val="en-US" w:eastAsia="zh-CN" w:bidi="ar-SA"/>
              </w:rPr>
              <w:t>或者采矿许可证</w:t>
            </w:r>
          </w:p>
        </w:tc>
        <w:tc>
          <w:tcPr>
            <w:tcW w:w="5778"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5A77217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申请探矿权抵押权登记的，由探矿权人（抵押人）提供</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探矿权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或者勘查许可证</w:t>
            </w:r>
            <w:r>
              <w:rPr>
                <w:rFonts w:hint="eastAsia" w:ascii="宋体" w:hAnsi="宋体" w:eastAsia="宋体" w:cs="宋体"/>
                <w:b w:val="0"/>
                <w:bCs w:val="0"/>
                <w:sz w:val="21"/>
                <w:szCs w:val="21"/>
                <w:lang w:bidi="ar-SA"/>
              </w:rPr>
              <w:t>；申请采矿权抵押权登记的，由采矿权人（抵押人）提供</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或者采矿许可证。</w:t>
            </w:r>
          </w:p>
        </w:tc>
      </w:tr>
      <w:tr w14:paraId="779590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05" w:hRule="atLeast"/>
          <w:jc w:val="center"/>
        </w:trPr>
        <w:tc>
          <w:tcPr>
            <w:tcW w:w="729" w:type="dxa"/>
            <w:tcBorders>
              <w:top w:val="single" w:color="auto" w:sz="2" w:space="0"/>
              <w:left w:val="single" w:color="auto" w:sz="2" w:space="0"/>
              <w:bottom w:val="single" w:color="auto" w:sz="2" w:space="0"/>
              <w:right w:val="single" w:color="auto" w:sz="2" w:space="0"/>
            </w:tcBorders>
            <w:noWrap w:val="0"/>
            <w:vAlign w:val="center"/>
          </w:tcPr>
          <w:p w14:paraId="335A2322">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*4</w:t>
            </w:r>
          </w:p>
        </w:tc>
        <w:tc>
          <w:tcPr>
            <w:tcW w:w="2367" w:type="dxa"/>
            <w:tcBorders>
              <w:top w:val="single" w:color="auto" w:sz="2" w:space="0"/>
              <w:left w:val="single" w:color="auto" w:sz="2" w:space="0"/>
              <w:bottom w:val="single" w:color="auto" w:sz="2" w:space="0"/>
              <w:right w:val="single" w:color="auto" w:sz="2" w:space="0"/>
            </w:tcBorders>
            <w:noWrap w:val="0"/>
            <w:vAlign w:val="center"/>
          </w:tcPr>
          <w:p w14:paraId="29E36CD0">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主债权合同</w:t>
            </w:r>
          </w:p>
        </w:tc>
        <w:tc>
          <w:tcPr>
            <w:tcW w:w="5778"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69CAB0B3">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主债权合同可由双方确认的体现出债权债务关系的申请材料代替（依据《自然资源部办公厅关于将矿业权纳入不动产统一登记有关事项的通知》（自然资办函〔2025〕2990号））。</w:t>
            </w:r>
          </w:p>
        </w:tc>
      </w:tr>
      <w:tr w14:paraId="58A208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05" w:hRule="atLeast"/>
          <w:jc w:val="center"/>
        </w:trPr>
        <w:tc>
          <w:tcPr>
            <w:tcW w:w="729" w:type="dxa"/>
            <w:tcBorders>
              <w:top w:val="single" w:color="auto" w:sz="2" w:space="0"/>
              <w:left w:val="single" w:color="auto" w:sz="2" w:space="0"/>
              <w:bottom w:val="single" w:color="auto" w:sz="2" w:space="0"/>
              <w:right w:val="single" w:color="auto" w:sz="2" w:space="0"/>
            </w:tcBorders>
            <w:noWrap w:val="0"/>
            <w:vAlign w:val="center"/>
          </w:tcPr>
          <w:p w14:paraId="735E5D8B">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*5</w:t>
            </w:r>
          </w:p>
        </w:tc>
        <w:tc>
          <w:tcPr>
            <w:tcW w:w="2367" w:type="dxa"/>
            <w:tcBorders>
              <w:top w:val="single" w:color="auto" w:sz="2" w:space="0"/>
              <w:left w:val="single" w:color="auto" w:sz="2" w:space="0"/>
              <w:bottom w:val="single" w:color="auto" w:sz="2" w:space="0"/>
              <w:right w:val="single" w:color="auto" w:sz="2" w:space="0"/>
            </w:tcBorders>
            <w:noWrap w:val="0"/>
            <w:vAlign w:val="center"/>
          </w:tcPr>
          <w:p w14:paraId="5DCDC9F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抵押合同</w:t>
            </w:r>
          </w:p>
        </w:tc>
        <w:tc>
          <w:tcPr>
            <w:tcW w:w="5778"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538466B9">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主债权合同中包含抵押条款的，可不提交单独的抵押合同。</w:t>
            </w:r>
          </w:p>
          <w:p w14:paraId="7D46874E">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bidi="ar-SA"/>
              </w:rPr>
              <w:t>抵押合同可由双方确认的体现出抵押条款的申请材料代替（依据《自然资源部办公厅关于将矿业权纳入不动产统一登记有关事项的通知》（自然资办函〔2025〕2990号））。</w:t>
            </w:r>
          </w:p>
        </w:tc>
      </w:tr>
    </w:tbl>
    <w:p w14:paraId="082F8ACE">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389DBB6F">
      <w:pPr>
        <w:pageBreakBefore w:val="0"/>
        <w:wordWrap/>
        <w:overflowPunct/>
        <w:topLinePunct w:val="0"/>
        <w:bidi w:val="0"/>
        <w:spacing w:beforeAutospacing="0" w:afterAutospacing="0" w:line="580" w:lineRule="exact"/>
        <w:jc w:val="center"/>
        <w:outlineLvl w:val="0"/>
        <w:rPr>
          <w:rFonts w:hint="eastAsia" w:ascii="方正小标宋_GBK" w:hAnsi="Times New Roman" w:eastAsia="方正小标宋_GBK" w:cs="Times New Roman"/>
          <w:b/>
          <w:sz w:val="44"/>
          <w:szCs w:val="44"/>
        </w:rPr>
      </w:pPr>
      <w:bookmarkStart w:id="17" w:name="_Toc31694"/>
      <w:r>
        <w:rPr>
          <w:rFonts w:hint="eastAsia" w:ascii="黑体" w:hAnsi="黑体" w:eastAsia="黑体" w:cs="黑体"/>
          <w:bCs/>
          <w:color w:val="auto"/>
          <w:sz w:val="44"/>
          <w:szCs w:val="44"/>
          <w:lang w:val="en-US" w:eastAsia="zh-CN" w:bidi="ar-SA"/>
        </w:rPr>
        <w:t>十八、</w:t>
      </w:r>
      <w:r>
        <w:rPr>
          <w:rFonts w:hint="eastAsia" w:ascii="黑体" w:hAnsi="黑体" w:eastAsia="黑体" w:cs="黑体"/>
          <w:bCs/>
          <w:color w:val="auto"/>
          <w:sz w:val="44"/>
          <w:szCs w:val="44"/>
          <w:lang w:eastAsia="zh-CN" w:bidi="ar-SA"/>
        </w:rPr>
        <w:t>矿业权抵押权变更</w:t>
      </w:r>
      <w:r>
        <w:rPr>
          <w:rFonts w:hint="eastAsia" w:ascii="黑体" w:hAnsi="黑体" w:eastAsia="黑体" w:cs="黑体"/>
          <w:bCs/>
          <w:color w:val="auto"/>
          <w:sz w:val="44"/>
          <w:szCs w:val="44"/>
          <w:lang w:bidi="ar-SA"/>
        </w:rPr>
        <w:t>登记材料清单</w:t>
      </w:r>
      <w:bookmarkEnd w:id="17"/>
    </w:p>
    <w:p w14:paraId="379DE0E0">
      <w:pPr>
        <w:pageBreakBefore w:val="0"/>
        <w:wordWrap/>
        <w:overflowPunct/>
        <w:topLinePunct w:val="0"/>
        <w:bidi w:val="0"/>
        <w:spacing w:beforeAutospacing="0" w:afterAutospacing="0" w:line="580" w:lineRule="exact"/>
        <w:rPr>
          <w:rFonts w:ascii="Times New Roman" w:hAnsi="Times New Roman" w:eastAsia="宋体" w:cs="Times New Roman"/>
          <w:sz w:val="32"/>
          <w:szCs w:val="20"/>
        </w:rPr>
      </w:pPr>
    </w:p>
    <w:tbl>
      <w:tblPr>
        <w:tblStyle w:val="2"/>
        <w:tblW w:w="887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89"/>
        <w:gridCol w:w="2167"/>
        <w:gridCol w:w="5923"/>
      </w:tblGrid>
      <w:tr w14:paraId="0EC569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9" w:hRule="atLeast"/>
          <w:tblHeader/>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55D05654">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167" w:type="dxa"/>
            <w:tcBorders>
              <w:top w:val="single" w:color="auto" w:sz="2" w:space="0"/>
              <w:left w:val="single" w:color="auto" w:sz="2" w:space="0"/>
              <w:bottom w:val="single" w:color="auto" w:sz="2" w:space="0"/>
              <w:right w:val="single" w:color="auto" w:sz="2" w:space="0"/>
            </w:tcBorders>
            <w:noWrap w:val="0"/>
            <w:vAlign w:val="center"/>
          </w:tcPr>
          <w:p w14:paraId="47040930">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材料名称</w:t>
            </w:r>
          </w:p>
        </w:tc>
        <w:tc>
          <w:tcPr>
            <w:tcW w:w="5923"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14:paraId="675EAFED">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要</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求</w:t>
            </w:r>
          </w:p>
        </w:tc>
      </w:tr>
      <w:tr w14:paraId="7D449C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94"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6C200E75">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000000"/>
                <w:kern w:val="2"/>
                <w:sz w:val="21"/>
                <w:szCs w:val="21"/>
              </w:rPr>
              <w:t>1</w:t>
            </w:r>
          </w:p>
        </w:tc>
        <w:tc>
          <w:tcPr>
            <w:tcW w:w="2167" w:type="dxa"/>
            <w:tcBorders>
              <w:top w:val="single" w:color="auto" w:sz="2" w:space="0"/>
              <w:left w:val="single" w:color="auto" w:sz="2" w:space="0"/>
              <w:bottom w:val="single" w:color="auto" w:sz="2" w:space="0"/>
              <w:right w:val="single" w:color="auto" w:sz="2" w:space="0"/>
            </w:tcBorders>
            <w:noWrap w:val="0"/>
            <w:vAlign w:val="center"/>
          </w:tcPr>
          <w:p w14:paraId="1DD22CEE">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矿业权抵押登记申请书</w:t>
            </w:r>
          </w:p>
        </w:tc>
        <w:tc>
          <w:tcPr>
            <w:tcW w:w="5923"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730C8DC1">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bidi="ar-SA"/>
              </w:rPr>
              <w:t>申请</w:t>
            </w:r>
            <w:r>
              <w:rPr>
                <w:rFonts w:hint="eastAsia" w:ascii="宋体" w:hAnsi="宋体" w:eastAsia="宋体" w:cs="宋体"/>
                <w:b w:val="0"/>
                <w:bCs w:val="0"/>
                <w:sz w:val="21"/>
                <w:szCs w:val="21"/>
                <w:lang w:eastAsia="zh-CN" w:bidi="ar-SA"/>
              </w:rPr>
              <w:t>矿业权</w:t>
            </w:r>
            <w:r>
              <w:rPr>
                <w:rFonts w:hint="eastAsia" w:ascii="宋体" w:hAnsi="宋体" w:eastAsia="宋体" w:cs="宋体"/>
                <w:b w:val="0"/>
                <w:bCs w:val="0"/>
                <w:sz w:val="21"/>
                <w:szCs w:val="21"/>
                <w:lang w:bidi="ar-SA"/>
              </w:rPr>
              <w:t>抵押权</w:t>
            </w:r>
            <w:r>
              <w:rPr>
                <w:rFonts w:hint="eastAsia" w:ascii="宋体" w:hAnsi="宋体" w:eastAsia="宋体" w:cs="宋体"/>
                <w:b w:val="0"/>
                <w:bCs w:val="0"/>
                <w:sz w:val="21"/>
                <w:szCs w:val="21"/>
                <w:lang w:eastAsia="zh-CN" w:bidi="ar-SA"/>
              </w:rPr>
              <w:t>首次</w:t>
            </w:r>
            <w:r>
              <w:rPr>
                <w:rFonts w:hint="eastAsia" w:ascii="宋体" w:hAnsi="宋体" w:eastAsia="宋体" w:cs="宋体"/>
                <w:b w:val="0"/>
                <w:bCs w:val="0"/>
                <w:sz w:val="21"/>
                <w:szCs w:val="21"/>
                <w:lang w:bidi="ar-SA"/>
              </w:rPr>
              <w:t>、变更、注销登记的，由抵押人、抵押权人共同填写提交矿业权抵押权登记申请书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申请</w:t>
            </w:r>
            <w:r>
              <w:rPr>
                <w:rFonts w:hint="eastAsia" w:ascii="宋体" w:hAnsi="宋体" w:eastAsia="宋体" w:cs="宋体"/>
                <w:b w:val="0"/>
                <w:bCs w:val="0"/>
                <w:sz w:val="21"/>
                <w:szCs w:val="21"/>
                <w:lang w:eastAsia="zh-CN" w:bidi="ar-SA"/>
              </w:rPr>
              <w:t>矿业权</w:t>
            </w:r>
            <w:r>
              <w:rPr>
                <w:rFonts w:hint="eastAsia" w:ascii="宋体" w:hAnsi="宋体" w:eastAsia="宋体" w:cs="宋体"/>
                <w:b w:val="0"/>
                <w:bCs w:val="0"/>
                <w:sz w:val="21"/>
                <w:szCs w:val="21"/>
                <w:lang w:bidi="ar-SA"/>
              </w:rPr>
              <w:t>抵押权转移登记的，由抵押人、抵押权人</w:t>
            </w:r>
            <w:r>
              <w:rPr>
                <w:rFonts w:hint="eastAsia" w:ascii="宋体" w:hAnsi="宋体" w:eastAsia="宋体" w:cs="宋体"/>
                <w:b w:val="0"/>
                <w:bCs w:val="0"/>
                <w:sz w:val="21"/>
                <w:szCs w:val="21"/>
                <w:lang w:eastAsia="zh-CN" w:bidi="ar-SA"/>
              </w:rPr>
              <w:t>（受让人）、转让人</w:t>
            </w:r>
            <w:r>
              <w:rPr>
                <w:rFonts w:hint="eastAsia" w:ascii="宋体" w:hAnsi="宋体" w:eastAsia="宋体" w:cs="宋体"/>
                <w:b w:val="0"/>
                <w:bCs w:val="0"/>
                <w:sz w:val="21"/>
                <w:szCs w:val="21"/>
                <w:lang w:bidi="ar-SA"/>
              </w:rPr>
              <w:t>共同填写提交矿业权抵押权登记申请书</w:t>
            </w:r>
            <w:r>
              <w:rPr>
                <w:rFonts w:hint="eastAsia" w:ascii="宋体" w:hAnsi="宋体" w:eastAsia="宋体" w:cs="宋体"/>
                <w:b w:val="0"/>
                <w:bCs w:val="0"/>
                <w:sz w:val="21"/>
                <w:szCs w:val="21"/>
                <w:lang w:eastAsia="zh-CN" w:bidi="ar-SA"/>
              </w:rPr>
              <w:t>。</w:t>
            </w:r>
          </w:p>
        </w:tc>
      </w:tr>
      <w:tr w14:paraId="576315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72"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7E902191">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2</w:t>
            </w:r>
          </w:p>
        </w:tc>
        <w:tc>
          <w:tcPr>
            <w:tcW w:w="2167" w:type="dxa"/>
            <w:tcBorders>
              <w:top w:val="single" w:color="auto" w:sz="2" w:space="0"/>
              <w:left w:val="single" w:color="auto" w:sz="2" w:space="0"/>
              <w:bottom w:val="single" w:color="auto" w:sz="2" w:space="0"/>
              <w:right w:val="single" w:color="auto" w:sz="2" w:space="0"/>
            </w:tcBorders>
            <w:noWrap w:val="0"/>
            <w:vAlign w:val="center"/>
          </w:tcPr>
          <w:p w14:paraId="23BFE47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抵押人、抵押权人的企业营业执照副本</w:t>
            </w:r>
          </w:p>
        </w:tc>
        <w:tc>
          <w:tcPr>
            <w:tcW w:w="5923"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7DAC3E6">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4C0524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94"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5ABDC047">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3</w:t>
            </w:r>
          </w:p>
        </w:tc>
        <w:tc>
          <w:tcPr>
            <w:tcW w:w="2167" w:type="dxa"/>
            <w:tcBorders>
              <w:top w:val="single" w:color="auto" w:sz="2" w:space="0"/>
              <w:left w:val="single" w:color="auto" w:sz="2" w:space="0"/>
              <w:bottom w:val="single" w:color="auto" w:sz="2" w:space="0"/>
              <w:right w:val="single" w:color="auto" w:sz="2" w:space="0"/>
            </w:tcBorders>
            <w:noWrap w:val="0"/>
            <w:vAlign w:val="center"/>
          </w:tcPr>
          <w:p w14:paraId="1E62A139">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val="en-US" w:bidi="ar-SA"/>
              </w:rPr>
            </w:pP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探矿权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或者勘查许可证；</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或者采矿许可证</w:t>
            </w:r>
          </w:p>
        </w:tc>
        <w:tc>
          <w:tcPr>
            <w:tcW w:w="5923"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6D183B7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申请探矿权抵押权</w:t>
            </w:r>
            <w:r>
              <w:rPr>
                <w:rFonts w:hint="eastAsia" w:ascii="宋体" w:hAnsi="宋体" w:eastAsia="宋体" w:cs="宋体"/>
                <w:b w:val="0"/>
                <w:bCs w:val="0"/>
                <w:sz w:val="21"/>
                <w:szCs w:val="21"/>
                <w:lang w:val="en-US" w:eastAsia="zh-CN" w:bidi="ar-SA"/>
              </w:rPr>
              <w:t>变更</w:t>
            </w:r>
            <w:r>
              <w:rPr>
                <w:rFonts w:hint="eastAsia" w:ascii="宋体" w:hAnsi="宋体" w:eastAsia="宋体" w:cs="宋体"/>
                <w:b w:val="0"/>
                <w:bCs w:val="0"/>
                <w:sz w:val="21"/>
                <w:szCs w:val="21"/>
                <w:lang w:bidi="ar-SA"/>
              </w:rPr>
              <w:t>登记的，由探矿权人（抵押人）提供</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探矿权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或者勘查许可证</w:t>
            </w:r>
            <w:r>
              <w:rPr>
                <w:rFonts w:hint="eastAsia" w:ascii="宋体" w:hAnsi="宋体" w:eastAsia="宋体" w:cs="宋体"/>
                <w:b w:val="0"/>
                <w:bCs w:val="0"/>
                <w:sz w:val="21"/>
                <w:szCs w:val="21"/>
                <w:lang w:bidi="ar-SA"/>
              </w:rPr>
              <w:t>；申请采矿权抵押权</w:t>
            </w:r>
            <w:r>
              <w:rPr>
                <w:rFonts w:hint="eastAsia" w:ascii="宋体" w:hAnsi="宋体" w:eastAsia="宋体" w:cs="宋体"/>
                <w:b w:val="0"/>
                <w:bCs w:val="0"/>
                <w:sz w:val="21"/>
                <w:szCs w:val="21"/>
                <w:lang w:val="en-US" w:eastAsia="zh-CN" w:bidi="ar-SA"/>
              </w:rPr>
              <w:t>变更</w:t>
            </w:r>
            <w:r>
              <w:rPr>
                <w:rFonts w:hint="eastAsia" w:ascii="宋体" w:hAnsi="宋体" w:eastAsia="宋体" w:cs="宋体"/>
                <w:b w:val="0"/>
                <w:bCs w:val="0"/>
                <w:sz w:val="21"/>
                <w:szCs w:val="21"/>
                <w:lang w:bidi="ar-SA"/>
              </w:rPr>
              <w:t>登记的，由采矿权人（抵押人）提供</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或者采矿许可证。</w:t>
            </w:r>
          </w:p>
        </w:tc>
      </w:tr>
      <w:tr w14:paraId="206B51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50"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2ED97FD1">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lang w:val="en-US" w:eastAsia="zh-CN"/>
              </w:rPr>
              <w:t>4</w:t>
            </w:r>
          </w:p>
        </w:tc>
        <w:tc>
          <w:tcPr>
            <w:tcW w:w="2167" w:type="dxa"/>
            <w:tcBorders>
              <w:top w:val="single" w:color="auto" w:sz="2" w:space="0"/>
              <w:left w:val="single" w:color="auto" w:sz="2" w:space="0"/>
              <w:bottom w:val="single" w:color="auto" w:sz="2" w:space="0"/>
              <w:right w:val="single" w:color="auto" w:sz="2" w:space="0"/>
            </w:tcBorders>
            <w:noWrap w:val="0"/>
            <w:vAlign w:val="center"/>
          </w:tcPr>
          <w:p w14:paraId="7CB6544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不动产登记证明（矿业权抵押权）</w:t>
            </w:r>
          </w:p>
        </w:tc>
        <w:tc>
          <w:tcPr>
            <w:tcW w:w="5923"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6348B40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w:t>
            </w:r>
            <w:r>
              <w:rPr>
                <w:rFonts w:hint="eastAsia" w:ascii="宋体" w:hAnsi="宋体" w:eastAsia="宋体" w:cs="宋体"/>
                <w:b w:val="0"/>
                <w:bCs w:val="0"/>
                <w:sz w:val="21"/>
                <w:szCs w:val="21"/>
                <w:lang w:eastAsia="zh-CN" w:bidi="ar-SA"/>
              </w:rPr>
              <w:t>矿业权</w:t>
            </w:r>
            <w:r>
              <w:rPr>
                <w:rFonts w:hint="eastAsia" w:ascii="宋体" w:hAnsi="宋体" w:eastAsia="宋体" w:cs="宋体"/>
                <w:b w:val="0"/>
                <w:bCs w:val="0"/>
                <w:sz w:val="21"/>
                <w:szCs w:val="21"/>
                <w:lang w:bidi="ar-SA"/>
              </w:rPr>
              <w:t>抵押权</w:t>
            </w:r>
            <w:r>
              <w:rPr>
                <w:rFonts w:hint="eastAsia" w:ascii="宋体" w:hAnsi="宋体" w:eastAsia="宋体" w:cs="宋体"/>
                <w:b w:val="0"/>
                <w:bCs w:val="0"/>
                <w:sz w:val="21"/>
                <w:szCs w:val="21"/>
                <w:lang w:eastAsia="zh-CN" w:bidi="ar-SA"/>
              </w:rPr>
              <w:t>转移、</w:t>
            </w:r>
            <w:r>
              <w:rPr>
                <w:rFonts w:hint="eastAsia" w:ascii="宋体" w:hAnsi="宋体" w:eastAsia="宋体" w:cs="宋体"/>
                <w:b w:val="0"/>
                <w:bCs w:val="0"/>
                <w:sz w:val="21"/>
                <w:szCs w:val="21"/>
                <w:lang w:bidi="ar-SA"/>
              </w:rPr>
              <w:t>变更、注销登记的，由抵押权人</w:t>
            </w:r>
            <w:r>
              <w:rPr>
                <w:rFonts w:hint="eastAsia" w:ascii="宋体" w:hAnsi="宋体" w:eastAsia="宋体" w:cs="宋体"/>
                <w:b w:val="0"/>
                <w:bCs w:val="0"/>
                <w:sz w:val="21"/>
                <w:szCs w:val="21"/>
                <w:lang w:eastAsia="zh-CN" w:bidi="ar-SA"/>
              </w:rPr>
              <w:t>提交不动产登记证明（矿业权抵押权）。</w:t>
            </w:r>
          </w:p>
        </w:tc>
      </w:tr>
      <w:tr w14:paraId="0B5D38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78"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07D605EF">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lang w:val="en-US" w:eastAsia="zh-CN"/>
              </w:rPr>
              <w:t>5</w:t>
            </w:r>
          </w:p>
        </w:tc>
        <w:tc>
          <w:tcPr>
            <w:tcW w:w="2167" w:type="dxa"/>
            <w:tcBorders>
              <w:top w:val="single" w:color="auto" w:sz="2" w:space="0"/>
              <w:left w:val="single" w:color="auto" w:sz="2" w:space="0"/>
              <w:bottom w:val="single" w:color="auto" w:sz="2" w:space="0"/>
              <w:right w:val="single" w:color="auto" w:sz="2" w:space="0"/>
            </w:tcBorders>
            <w:noWrap w:val="0"/>
            <w:vAlign w:val="center"/>
          </w:tcPr>
          <w:p w14:paraId="2A10ED5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bidi="ar-SA"/>
              </w:rPr>
              <w:t>抵押权变更的证明材料</w:t>
            </w:r>
          </w:p>
        </w:tc>
        <w:tc>
          <w:tcPr>
            <w:tcW w:w="5923"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7F7B85A9">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抵押权或者抵押权人名称变化的，提交能够证实其身份变化的材料；担保范围、被担保债权种类或者数额、债务履行期限、债权确定期间等发生变化的，提交抵押人与抵押权人约定相关变更内容的协议；因被担保债权数额、担保范围、债务履行期限发生变更等，对其他抵押权人产生不利影响的，还应提交其他抵押权人的书面同意材料；禁止或者限制转让抵押矿业权的约定发生变化的，提交变更的材料。</w:t>
            </w:r>
          </w:p>
        </w:tc>
      </w:tr>
    </w:tbl>
    <w:p w14:paraId="547924B1">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378E493B">
      <w:pPr>
        <w:pageBreakBefore w:val="0"/>
        <w:wordWrap/>
        <w:overflowPunct/>
        <w:topLinePunct w:val="0"/>
        <w:bidi w:val="0"/>
        <w:spacing w:beforeAutospacing="0" w:afterAutospacing="0" w:line="580" w:lineRule="exact"/>
        <w:jc w:val="center"/>
        <w:outlineLvl w:val="0"/>
        <w:rPr>
          <w:rFonts w:hint="eastAsia" w:ascii="方正小标宋_GBK" w:hAnsi="Times New Roman" w:eastAsia="方正小标宋_GBK" w:cs="Times New Roman"/>
          <w:b/>
          <w:sz w:val="44"/>
          <w:szCs w:val="44"/>
        </w:rPr>
      </w:pPr>
      <w:bookmarkStart w:id="18" w:name="_Toc15191"/>
      <w:r>
        <w:rPr>
          <w:rFonts w:hint="eastAsia" w:ascii="黑体" w:hAnsi="黑体" w:eastAsia="黑体" w:cs="黑体"/>
          <w:bCs/>
          <w:color w:val="auto"/>
          <w:sz w:val="44"/>
          <w:szCs w:val="44"/>
          <w:lang w:val="en-US" w:eastAsia="zh-CN" w:bidi="ar-SA"/>
        </w:rPr>
        <w:t>十九、</w:t>
      </w:r>
      <w:r>
        <w:rPr>
          <w:rFonts w:hint="eastAsia" w:ascii="黑体" w:hAnsi="黑体" w:eastAsia="黑体" w:cs="黑体"/>
          <w:bCs/>
          <w:color w:val="auto"/>
          <w:sz w:val="44"/>
          <w:szCs w:val="44"/>
          <w:lang w:eastAsia="zh-CN" w:bidi="ar-SA"/>
        </w:rPr>
        <w:t>矿业权抵押权转移</w:t>
      </w:r>
      <w:r>
        <w:rPr>
          <w:rFonts w:hint="eastAsia" w:ascii="黑体" w:hAnsi="黑体" w:eastAsia="黑体" w:cs="黑体"/>
          <w:bCs/>
          <w:color w:val="auto"/>
          <w:sz w:val="44"/>
          <w:szCs w:val="44"/>
          <w:lang w:bidi="ar-SA"/>
        </w:rPr>
        <w:t>登记材料清单</w:t>
      </w:r>
      <w:bookmarkEnd w:id="18"/>
    </w:p>
    <w:p w14:paraId="73A65503">
      <w:pPr>
        <w:pageBreakBefore w:val="0"/>
        <w:wordWrap/>
        <w:overflowPunct/>
        <w:topLinePunct w:val="0"/>
        <w:bidi w:val="0"/>
        <w:spacing w:beforeAutospacing="0" w:afterAutospacing="0" w:line="580" w:lineRule="exact"/>
        <w:rPr>
          <w:rFonts w:ascii="Times New Roman" w:hAnsi="Times New Roman" w:eastAsia="宋体" w:cs="Times New Roman"/>
          <w:sz w:val="32"/>
          <w:szCs w:val="20"/>
        </w:rPr>
      </w:pPr>
    </w:p>
    <w:tbl>
      <w:tblPr>
        <w:tblStyle w:val="2"/>
        <w:tblW w:w="887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65"/>
        <w:gridCol w:w="2384"/>
        <w:gridCol w:w="5730"/>
      </w:tblGrid>
      <w:tr w14:paraId="5E737F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5" w:hRule="atLeast"/>
          <w:tblHeader/>
          <w:jc w:val="center"/>
        </w:trPr>
        <w:tc>
          <w:tcPr>
            <w:tcW w:w="765" w:type="dxa"/>
            <w:tcBorders>
              <w:top w:val="single" w:color="auto" w:sz="2" w:space="0"/>
              <w:left w:val="single" w:color="auto" w:sz="2" w:space="0"/>
              <w:bottom w:val="single" w:color="auto" w:sz="2" w:space="0"/>
              <w:right w:val="single" w:color="auto" w:sz="2" w:space="0"/>
            </w:tcBorders>
            <w:noWrap w:val="0"/>
            <w:vAlign w:val="center"/>
          </w:tcPr>
          <w:p w14:paraId="01D18810">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384" w:type="dxa"/>
            <w:tcBorders>
              <w:top w:val="single" w:color="auto" w:sz="2" w:space="0"/>
              <w:left w:val="single" w:color="auto" w:sz="2" w:space="0"/>
              <w:bottom w:val="single" w:color="auto" w:sz="2" w:space="0"/>
              <w:right w:val="single" w:color="auto" w:sz="2" w:space="0"/>
            </w:tcBorders>
            <w:noWrap w:val="0"/>
            <w:vAlign w:val="center"/>
          </w:tcPr>
          <w:p w14:paraId="563EA64A">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材料名称</w:t>
            </w:r>
          </w:p>
        </w:tc>
        <w:tc>
          <w:tcPr>
            <w:tcW w:w="5730"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14:paraId="09E66DDC">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要</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求</w:t>
            </w:r>
          </w:p>
        </w:tc>
      </w:tr>
      <w:tr w14:paraId="3922EB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53" w:hRule="atLeast"/>
          <w:jc w:val="center"/>
        </w:trPr>
        <w:tc>
          <w:tcPr>
            <w:tcW w:w="765" w:type="dxa"/>
            <w:tcBorders>
              <w:top w:val="single" w:color="auto" w:sz="2" w:space="0"/>
              <w:left w:val="single" w:color="auto" w:sz="2" w:space="0"/>
              <w:bottom w:val="single" w:color="auto" w:sz="2" w:space="0"/>
              <w:right w:val="single" w:color="auto" w:sz="2" w:space="0"/>
            </w:tcBorders>
            <w:noWrap w:val="0"/>
            <w:vAlign w:val="center"/>
          </w:tcPr>
          <w:p w14:paraId="6E0BC801">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1</w:t>
            </w:r>
          </w:p>
        </w:tc>
        <w:tc>
          <w:tcPr>
            <w:tcW w:w="2384" w:type="dxa"/>
            <w:tcBorders>
              <w:top w:val="single" w:color="auto" w:sz="2" w:space="0"/>
              <w:left w:val="single" w:color="auto" w:sz="2" w:space="0"/>
              <w:bottom w:val="single" w:color="auto" w:sz="2" w:space="0"/>
              <w:right w:val="single" w:color="auto" w:sz="2" w:space="0"/>
            </w:tcBorders>
            <w:noWrap w:val="0"/>
            <w:vAlign w:val="center"/>
          </w:tcPr>
          <w:p w14:paraId="3CBC546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矿业权抵押登记申请书</w:t>
            </w:r>
          </w:p>
        </w:tc>
        <w:tc>
          <w:tcPr>
            <w:tcW w:w="5730"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7C5AD7D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由抵押人、抵押权人</w:t>
            </w:r>
            <w:r>
              <w:rPr>
                <w:rFonts w:hint="eastAsia" w:ascii="宋体" w:hAnsi="宋体" w:eastAsia="宋体" w:cs="宋体"/>
                <w:b w:val="0"/>
                <w:bCs w:val="0"/>
                <w:sz w:val="21"/>
                <w:szCs w:val="21"/>
                <w:lang w:eastAsia="zh-CN" w:bidi="ar-SA"/>
              </w:rPr>
              <w:t>（受让人）、转让人（原抵押权人）</w:t>
            </w:r>
            <w:r>
              <w:rPr>
                <w:rFonts w:hint="eastAsia" w:ascii="宋体" w:hAnsi="宋体" w:eastAsia="宋体" w:cs="宋体"/>
                <w:b w:val="0"/>
                <w:bCs w:val="0"/>
                <w:sz w:val="21"/>
                <w:szCs w:val="21"/>
                <w:lang w:bidi="ar-SA"/>
              </w:rPr>
              <w:t>共同填写提交矿业权抵押权登记申请书</w:t>
            </w:r>
            <w:r>
              <w:rPr>
                <w:rFonts w:hint="eastAsia" w:ascii="宋体" w:hAnsi="宋体" w:eastAsia="宋体" w:cs="宋体"/>
                <w:b w:val="0"/>
                <w:bCs w:val="0"/>
                <w:sz w:val="21"/>
                <w:szCs w:val="21"/>
                <w:lang w:eastAsia="zh-CN" w:bidi="ar-SA"/>
              </w:rPr>
              <w:t>。</w:t>
            </w:r>
          </w:p>
        </w:tc>
      </w:tr>
      <w:tr w14:paraId="5565F8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67" w:hRule="atLeast"/>
          <w:jc w:val="center"/>
        </w:trPr>
        <w:tc>
          <w:tcPr>
            <w:tcW w:w="765" w:type="dxa"/>
            <w:tcBorders>
              <w:top w:val="single" w:color="auto" w:sz="2" w:space="0"/>
              <w:left w:val="single" w:color="auto" w:sz="2" w:space="0"/>
              <w:bottom w:val="single" w:color="auto" w:sz="2" w:space="0"/>
              <w:right w:val="single" w:color="auto" w:sz="2" w:space="0"/>
            </w:tcBorders>
            <w:noWrap w:val="0"/>
            <w:vAlign w:val="center"/>
          </w:tcPr>
          <w:p w14:paraId="6A619FD9">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2</w:t>
            </w:r>
          </w:p>
        </w:tc>
        <w:tc>
          <w:tcPr>
            <w:tcW w:w="2384" w:type="dxa"/>
            <w:tcBorders>
              <w:top w:val="single" w:color="auto" w:sz="2" w:space="0"/>
              <w:left w:val="single" w:color="auto" w:sz="2" w:space="0"/>
              <w:bottom w:val="single" w:color="auto" w:sz="2" w:space="0"/>
              <w:right w:val="single" w:color="auto" w:sz="2" w:space="0"/>
            </w:tcBorders>
            <w:noWrap w:val="0"/>
            <w:vAlign w:val="center"/>
          </w:tcPr>
          <w:p w14:paraId="6FF34045">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cs="宋体"/>
                <w:b w:val="0"/>
                <w:bCs w:val="0"/>
                <w:sz w:val="21"/>
                <w:szCs w:val="21"/>
                <w:lang w:eastAsia="zh-CN" w:bidi="ar-SA"/>
              </w:rPr>
              <w:t>申请人</w:t>
            </w:r>
            <w:r>
              <w:rPr>
                <w:rFonts w:hint="eastAsia" w:ascii="宋体" w:hAnsi="宋体" w:eastAsia="宋体" w:cs="宋体"/>
                <w:b w:val="0"/>
                <w:bCs w:val="0"/>
                <w:sz w:val="21"/>
                <w:szCs w:val="21"/>
                <w:lang w:bidi="ar-SA"/>
              </w:rPr>
              <w:t>的企业营业执照副本</w:t>
            </w:r>
          </w:p>
        </w:tc>
        <w:tc>
          <w:tcPr>
            <w:tcW w:w="5730"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4C87418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12D9C3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21" w:hRule="atLeast"/>
          <w:jc w:val="center"/>
        </w:trPr>
        <w:tc>
          <w:tcPr>
            <w:tcW w:w="765" w:type="dxa"/>
            <w:tcBorders>
              <w:top w:val="single" w:color="auto" w:sz="2" w:space="0"/>
              <w:left w:val="single" w:color="auto" w:sz="2" w:space="0"/>
              <w:bottom w:val="single" w:color="auto" w:sz="2" w:space="0"/>
              <w:right w:val="single" w:color="auto" w:sz="2" w:space="0"/>
            </w:tcBorders>
            <w:noWrap w:val="0"/>
            <w:vAlign w:val="center"/>
          </w:tcPr>
          <w:p w14:paraId="41DC560A">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3</w:t>
            </w:r>
          </w:p>
        </w:tc>
        <w:tc>
          <w:tcPr>
            <w:tcW w:w="2384" w:type="dxa"/>
            <w:tcBorders>
              <w:top w:val="single" w:color="auto" w:sz="2" w:space="0"/>
              <w:left w:val="single" w:color="auto" w:sz="2" w:space="0"/>
              <w:bottom w:val="single" w:color="auto" w:sz="2" w:space="0"/>
              <w:right w:val="single" w:color="auto" w:sz="2" w:space="0"/>
            </w:tcBorders>
            <w:noWrap w:val="0"/>
            <w:vAlign w:val="center"/>
          </w:tcPr>
          <w:p w14:paraId="4C20EC2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探矿权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或者勘查许可证；</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或者采矿许可证</w:t>
            </w:r>
          </w:p>
        </w:tc>
        <w:tc>
          <w:tcPr>
            <w:tcW w:w="5730"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128EED60">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申请探矿权抵押权</w:t>
            </w:r>
            <w:r>
              <w:rPr>
                <w:rFonts w:hint="eastAsia" w:ascii="宋体" w:hAnsi="宋体" w:eastAsia="宋体" w:cs="宋体"/>
                <w:b w:val="0"/>
                <w:bCs w:val="0"/>
                <w:sz w:val="21"/>
                <w:szCs w:val="21"/>
                <w:lang w:val="en-US" w:eastAsia="zh-CN" w:bidi="ar-SA"/>
              </w:rPr>
              <w:t>变更</w:t>
            </w:r>
            <w:r>
              <w:rPr>
                <w:rFonts w:hint="eastAsia" w:ascii="宋体" w:hAnsi="宋体" w:eastAsia="宋体" w:cs="宋体"/>
                <w:b w:val="0"/>
                <w:bCs w:val="0"/>
                <w:sz w:val="21"/>
                <w:szCs w:val="21"/>
                <w:lang w:bidi="ar-SA"/>
              </w:rPr>
              <w:t>登记的，由探矿权人（抵押人）提供</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探矿权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或者勘查许可证</w:t>
            </w:r>
            <w:r>
              <w:rPr>
                <w:rFonts w:hint="eastAsia" w:ascii="宋体" w:hAnsi="宋体" w:eastAsia="宋体" w:cs="宋体"/>
                <w:b w:val="0"/>
                <w:bCs w:val="0"/>
                <w:sz w:val="21"/>
                <w:szCs w:val="21"/>
                <w:lang w:bidi="ar-SA"/>
              </w:rPr>
              <w:t>；申请采矿权抵押权</w:t>
            </w:r>
            <w:r>
              <w:rPr>
                <w:rFonts w:hint="eastAsia" w:ascii="宋体" w:hAnsi="宋体" w:eastAsia="宋体" w:cs="宋体"/>
                <w:b w:val="0"/>
                <w:bCs w:val="0"/>
                <w:sz w:val="21"/>
                <w:szCs w:val="21"/>
                <w:lang w:val="en-US" w:eastAsia="zh-CN" w:bidi="ar-SA"/>
              </w:rPr>
              <w:t>变更</w:t>
            </w:r>
            <w:r>
              <w:rPr>
                <w:rFonts w:hint="eastAsia" w:ascii="宋体" w:hAnsi="宋体" w:eastAsia="宋体" w:cs="宋体"/>
                <w:b w:val="0"/>
                <w:bCs w:val="0"/>
                <w:sz w:val="21"/>
                <w:szCs w:val="21"/>
                <w:lang w:bidi="ar-SA"/>
              </w:rPr>
              <w:t>登记的，由采矿权人（抵押人）提供</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或者采矿许可证。</w:t>
            </w:r>
          </w:p>
        </w:tc>
      </w:tr>
      <w:tr w14:paraId="56F6FA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76" w:hRule="atLeast"/>
          <w:jc w:val="center"/>
        </w:trPr>
        <w:tc>
          <w:tcPr>
            <w:tcW w:w="765" w:type="dxa"/>
            <w:tcBorders>
              <w:top w:val="single" w:color="auto" w:sz="2" w:space="0"/>
              <w:left w:val="single" w:color="auto" w:sz="2" w:space="0"/>
              <w:bottom w:val="single" w:color="auto" w:sz="2" w:space="0"/>
              <w:right w:val="single" w:color="auto" w:sz="2" w:space="0"/>
            </w:tcBorders>
            <w:noWrap w:val="0"/>
            <w:vAlign w:val="center"/>
          </w:tcPr>
          <w:p w14:paraId="44FB4515">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lang w:val="en-US" w:eastAsia="zh-CN"/>
              </w:rPr>
              <w:t>4</w:t>
            </w:r>
          </w:p>
        </w:tc>
        <w:tc>
          <w:tcPr>
            <w:tcW w:w="2384" w:type="dxa"/>
            <w:tcBorders>
              <w:top w:val="single" w:color="auto" w:sz="2" w:space="0"/>
              <w:left w:val="single" w:color="auto" w:sz="2" w:space="0"/>
              <w:bottom w:val="single" w:color="auto" w:sz="2" w:space="0"/>
              <w:right w:val="single" w:color="auto" w:sz="2" w:space="0"/>
            </w:tcBorders>
            <w:noWrap w:val="0"/>
            <w:vAlign w:val="center"/>
          </w:tcPr>
          <w:p w14:paraId="3F342EB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不动产登记证明（矿业权抵押权）</w:t>
            </w:r>
          </w:p>
        </w:tc>
        <w:tc>
          <w:tcPr>
            <w:tcW w:w="5730"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2418911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w:t>
            </w:r>
            <w:r>
              <w:rPr>
                <w:rFonts w:hint="eastAsia" w:ascii="宋体" w:hAnsi="宋体" w:eastAsia="宋体" w:cs="宋体"/>
                <w:b w:val="0"/>
                <w:bCs w:val="0"/>
                <w:sz w:val="21"/>
                <w:szCs w:val="21"/>
                <w:lang w:eastAsia="zh-CN" w:bidi="ar-SA"/>
              </w:rPr>
              <w:t>矿业权</w:t>
            </w:r>
            <w:r>
              <w:rPr>
                <w:rFonts w:hint="eastAsia" w:ascii="宋体" w:hAnsi="宋体" w:eastAsia="宋体" w:cs="宋体"/>
                <w:b w:val="0"/>
                <w:bCs w:val="0"/>
                <w:sz w:val="21"/>
                <w:szCs w:val="21"/>
                <w:lang w:bidi="ar-SA"/>
              </w:rPr>
              <w:t>抵押权</w:t>
            </w:r>
            <w:r>
              <w:rPr>
                <w:rFonts w:hint="eastAsia" w:ascii="宋体" w:hAnsi="宋体" w:eastAsia="宋体" w:cs="宋体"/>
                <w:b w:val="0"/>
                <w:bCs w:val="0"/>
                <w:sz w:val="21"/>
                <w:szCs w:val="21"/>
                <w:lang w:eastAsia="zh-CN" w:bidi="ar-SA"/>
              </w:rPr>
              <w:t>转移、</w:t>
            </w:r>
            <w:r>
              <w:rPr>
                <w:rFonts w:hint="eastAsia" w:ascii="宋体" w:hAnsi="宋体" w:eastAsia="宋体" w:cs="宋体"/>
                <w:b w:val="0"/>
                <w:bCs w:val="0"/>
                <w:sz w:val="21"/>
                <w:szCs w:val="21"/>
                <w:lang w:bidi="ar-SA"/>
              </w:rPr>
              <w:t>变更、注销登记的，由抵押权人</w:t>
            </w:r>
            <w:r>
              <w:rPr>
                <w:rFonts w:hint="eastAsia" w:ascii="宋体" w:hAnsi="宋体" w:eastAsia="宋体" w:cs="宋体"/>
                <w:b w:val="0"/>
                <w:bCs w:val="0"/>
                <w:sz w:val="21"/>
                <w:szCs w:val="21"/>
                <w:lang w:eastAsia="zh-CN" w:bidi="ar-SA"/>
              </w:rPr>
              <w:t>提交不动产登记证明（矿业权抵押权）。</w:t>
            </w:r>
          </w:p>
        </w:tc>
      </w:tr>
      <w:tr w14:paraId="686C00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2" w:hRule="atLeast"/>
          <w:jc w:val="center"/>
        </w:trPr>
        <w:tc>
          <w:tcPr>
            <w:tcW w:w="765" w:type="dxa"/>
            <w:tcBorders>
              <w:top w:val="single" w:color="auto" w:sz="2" w:space="0"/>
              <w:left w:val="single" w:color="auto" w:sz="2" w:space="0"/>
              <w:bottom w:val="single" w:color="auto" w:sz="2" w:space="0"/>
              <w:right w:val="single" w:color="auto" w:sz="2" w:space="0"/>
            </w:tcBorders>
            <w:noWrap w:val="0"/>
            <w:vAlign w:val="center"/>
          </w:tcPr>
          <w:p w14:paraId="0B0F4471">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lang w:val="en-US" w:eastAsia="zh-CN"/>
              </w:rPr>
            </w:pPr>
            <w:r>
              <w:rPr>
                <w:rFonts w:hint="eastAsia" w:ascii="宋体" w:hAnsi="宋体" w:eastAsia="宋体" w:cs="宋体"/>
                <w:b w:val="0"/>
                <w:bCs w:val="0"/>
                <w:color w:val="000000"/>
                <w:kern w:val="2"/>
                <w:sz w:val="21"/>
                <w:szCs w:val="21"/>
                <w:lang w:val="en-US" w:eastAsia="zh-CN"/>
              </w:rPr>
              <w:t>5</w:t>
            </w:r>
          </w:p>
        </w:tc>
        <w:tc>
          <w:tcPr>
            <w:tcW w:w="2384" w:type="dxa"/>
            <w:tcBorders>
              <w:top w:val="single" w:color="auto" w:sz="2" w:space="0"/>
              <w:left w:val="single" w:color="auto" w:sz="2" w:space="0"/>
              <w:bottom w:val="single" w:color="auto" w:sz="2" w:space="0"/>
              <w:right w:val="single" w:color="auto" w:sz="2" w:space="0"/>
            </w:tcBorders>
            <w:noWrap w:val="0"/>
            <w:vAlign w:val="center"/>
          </w:tcPr>
          <w:p w14:paraId="02D7DB4E">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bidi="ar-SA"/>
              </w:rPr>
              <w:t>抵押权转移的证明材料</w:t>
            </w:r>
          </w:p>
        </w:tc>
        <w:tc>
          <w:tcPr>
            <w:tcW w:w="5730"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E7B297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申请一般抵押转移登记的，提交被担保主债权的转让协议；原债权人已经通知债务人的材料。</w:t>
            </w:r>
          </w:p>
        </w:tc>
      </w:tr>
    </w:tbl>
    <w:p w14:paraId="131D4F46">
      <w:pPr>
        <w:pageBreakBefore w:val="0"/>
        <w:wordWrap/>
        <w:overflowPunct/>
        <w:topLinePunct w:val="0"/>
        <w:bidi w:val="0"/>
        <w:spacing w:beforeAutospacing="0" w:afterAutospacing="0" w:line="580" w:lineRule="exact"/>
        <w:ind w:left="0" w:firstLine="0"/>
        <w:jc w:val="left"/>
        <w:rPr>
          <w:rFonts w:hint="eastAsia" w:eastAsia="仿宋_GB2312"/>
          <w:lang w:eastAsia="zh-CN"/>
        </w:rPr>
        <w:sectPr>
          <w:pgSz w:w="11906" w:h="16838"/>
          <w:pgMar w:top="1440" w:right="1800" w:bottom="1440" w:left="1800" w:header="851" w:footer="992" w:gutter="0"/>
          <w:pgNumType w:fmt="numberInDash"/>
          <w:cols w:space="720" w:num="1"/>
          <w:docGrid w:type="lines" w:linePitch="312" w:charSpace="0"/>
        </w:sectPr>
      </w:pPr>
    </w:p>
    <w:p w14:paraId="6D881165">
      <w:pPr>
        <w:pageBreakBefore w:val="0"/>
        <w:wordWrap/>
        <w:overflowPunct/>
        <w:topLinePunct w:val="0"/>
        <w:bidi w:val="0"/>
        <w:spacing w:beforeAutospacing="0" w:afterAutospacing="0" w:line="580" w:lineRule="exact"/>
        <w:jc w:val="center"/>
        <w:outlineLvl w:val="0"/>
        <w:rPr>
          <w:rFonts w:hint="eastAsia" w:ascii="方正小标宋_GBK" w:hAnsi="Times New Roman" w:eastAsia="方正小标宋_GBK" w:cs="Times New Roman"/>
          <w:b/>
          <w:sz w:val="44"/>
          <w:szCs w:val="44"/>
        </w:rPr>
      </w:pPr>
      <w:bookmarkStart w:id="19" w:name="_Toc6624"/>
      <w:r>
        <w:rPr>
          <w:rFonts w:hint="eastAsia" w:ascii="黑体" w:hAnsi="黑体" w:eastAsia="黑体" w:cs="黑体"/>
          <w:bCs/>
          <w:color w:val="auto"/>
          <w:sz w:val="44"/>
          <w:szCs w:val="44"/>
          <w:lang w:val="en-US" w:eastAsia="zh-CN" w:bidi="ar-SA"/>
        </w:rPr>
        <w:t>二十、</w:t>
      </w:r>
      <w:r>
        <w:rPr>
          <w:rFonts w:hint="eastAsia" w:ascii="黑体" w:hAnsi="黑体" w:eastAsia="黑体" w:cs="黑体"/>
          <w:bCs/>
          <w:color w:val="auto"/>
          <w:sz w:val="44"/>
          <w:szCs w:val="44"/>
          <w:lang w:eastAsia="zh-CN" w:bidi="ar-SA"/>
        </w:rPr>
        <w:t>矿业权抵押权注销</w:t>
      </w:r>
      <w:r>
        <w:rPr>
          <w:rFonts w:hint="eastAsia" w:ascii="黑体" w:hAnsi="黑体" w:eastAsia="黑体" w:cs="黑体"/>
          <w:bCs/>
          <w:color w:val="auto"/>
          <w:sz w:val="44"/>
          <w:szCs w:val="44"/>
          <w:lang w:bidi="ar-SA"/>
        </w:rPr>
        <w:t>登记材料清单</w:t>
      </w:r>
      <w:bookmarkEnd w:id="19"/>
    </w:p>
    <w:p w14:paraId="4677882F">
      <w:pPr>
        <w:pageBreakBefore w:val="0"/>
        <w:wordWrap/>
        <w:overflowPunct/>
        <w:topLinePunct w:val="0"/>
        <w:bidi w:val="0"/>
        <w:spacing w:beforeAutospacing="0" w:afterAutospacing="0" w:line="580" w:lineRule="exact"/>
        <w:rPr>
          <w:rFonts w:ascii="Times New Roman" w:hAnsi="Times New Roman" w:eastAsia="宋体" w:cs="Times New Roman"/>
          <w:sz w:val="32"/>
          <w:szCs w:val="20"/>
        </w:rPr>
      </w:pPr>
    </w:p>
    <w:tbl>
      <w:tblPr>
        <w:tblStyle w:val="2"/>
        <w:tblW w:w="887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89"/>
        <w:gridCol w:w="2358"/>
        <w:gridCol w:w="5731"/>
      </w:tblGrid>
      <w:tr w14:paraId="45EBF5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8" w:hRule="atLeast"/>
          <w:tblHeader/>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411A6264">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358" w:type="dxa"/>
            <w:tcBorders>
              <w:top w:val="single" w:color="auto" w:sz="2" w:space="0"/>
              <w:left w:val="single" w:color="auto" w:sz="2" w:space="0"/>
              <w:bottom w:val="single" w:color="auto" w:sz="2" w:space="0"/>
              <w:right w:val="single" w:color="auto" w:sz="2" w:space="0"/>
            </w:tcBorders>
            <w:noWrap w:val="0"/>
            <w:vAlign w:val="center"/>
          </w:tcPr>
          <w:p w14:paraId="1C72A749">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材料名称</w:t>
            </w:r>
          </w:p>
        </w:tc>
        <w:tc>
          <w:tcPr>
            <w:tcW w:w="5731" w:type="dxa"/>
            <w:tcBorders>
              <w:top w:val="single" w:color="auto" w:sz="2" w:space="0"/>
              <w:left w:val="single" w:color="auto" w:sz="2" w:space="0"/>
              <w:bottom w:val="single" w:color="auto" w:sz="2" w:space="0"/>
              <w:right w:val="single" w:color="auto" w:sz="2" w:space="0"/>
            </w:tcBorders>
            <w:noWrap w:val="0"/>
            <w:tcMar>
              <w:left w:w="28" w:type="dxa"/>
              <w:right w:w="28" w:type="dxa"/>
            </w:tcMar>
            <w:vAlign w:val="center"/>
          </w:tcPr>
          <w:p w14:paraId="70EE83FA">
            <w:pPr>
              <w:keepNext w:val="0"/>
              <w:keepLines w:val="0"/>
              <w:pageBreakBefore w:val="0"/>
              <w:kinsoku/>
              <w:wordWrap/>
              <w:overflowPunct/>
              <w:topLinePunct w:val="0"/>
              <w:autoSpaceDE/>
              <w:bidi w:val="0"/>
              <w:adjustRightInd/>
              <w:snapToGrid/>
              <w:spacing w:beforeAutospacing="0" w:afterAutospacing="0" w:line="440" w:lineRule="exact"/>
              <w:jc w:val="center"/>
              <w:rPr>
                <w:rFonts w:hint="eastAsia" w:ascii="宋体" w:hAnsi="宋体" w:eastAsia="宋体" w:cs="宋体"/>
                <w:b/>
                <w:bCs/>
                <w:sz w:val="21"/>
                <w:szCs w:val="21"/>
              </w:rPr>
            </w:pPr>
            <w:r>
              <w:rPr>
                <w:rFonts w:hint="eastAsia" w:ascii="宋体" w:hAnsi="宋体" w:eastAsia="宋体" w:cs="宋体"/>
                <w:b/>
                <w:bCs/>
                <w:sz w:val="21"/>
                <w:szCs w:val="21"/>
              </w:rPr>
              <w:t>要</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求</w:t>
            </w:r>
          </w:p>
        </w:tc>
      </w:tr>
      <w:tr w14:paraId="511651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23"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30F97AD9">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1</w:t>
            </w:r>
          </w:p>
        </w:tc>
        <w:tc>
          <w:tcPr>
            <w:tcW w:w="2358" w:type="dxa"/>
            <w:tcBorders>
              <w:top w:val="single" w:color="auto" w:sz="2" w:space="0"/>
              <w:left w:val="single" w:color="auto" w:sz="2" w:space="0"/>
              <w:bottom w:val="single" w:color="auto" w:sz="2" w:space="0"/>
              <w:right w:val="single" w:color="auto" w:sz="2" w:space="0"/>
            </w:tcBorders>
            <w:noWrap w:val="0"/>
            <w:vAlign w:val="center"/>
          </w:tcPr>
          <w:p w14:paraId="22EADED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矿业权抵押登记申请书</w:t>
            </w:r>
          </w:p>
        </w:tc>
        <w:tc>
          <w:tcPr>
            <w:tcW w:w="5731"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495ADE62">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w:t>
            </w:r>
            <w:r>
              <w:rPr>
                <w:rFonts w:hint="eastAsia" w:ascii="宋体" w:hAnsi="宋体" w:eastAsia="宋体" w:cs="宋体"/>
                <w:b w:val="0"/>
                <w:bCs w:val="0"/>
                <w:sz w:val="21"/>
                <w:szCs w:val="21"/>
                <w:lang w:eastAsia="zh-CN" w:bidi="ar-SA"/>
              </w:rPr>
              <w:t>矿业权</w:t>
            </w:r>
            <w:r>
              <w:rPr>
                <w:rFonts w:hint="eastAsia" w:ascii="宋体" w:hAnsi="宋体" w:eastAsia="宋体" w:cs="宋体"/>
                <w:b w:val="0"/>
                <w:bCs w:val="0"/>
                <w:sz w:val="21"/>
                <w:szCs w:val="21"/>
                <w:lang w:bidi="ar-SA"/>
              </w:rPr>
              <w:t>抵押权</w:t>
            </w:r>
            <w:r>
              <w:rPr>
                <w:rFonts w:hint="eastAsia" w:ascii="宋体" w:hAnsi="宋体" w:eastAsia="宋体" w:cs="宋体"/>
                <w:b w:val="0"/>
                <w:bCs w:val="0"/>
                <w:sz w:val="21"/>
                <w:szCs w:val="21"/>
                <w:lang w:eastAsia="zh-CN" w:bidi="ar-SA"/>
              </w:rPr>
              <w:t>首次</w:t>
            </w:r>
            <w:r>
              <w:rPr>
                <w:rFonts w:hint="eastAsia" w:ascii="宋体" w:hAnsi="宋体" w:eastAsia="宋体" w:cs="宋体"/>
                <w:b w:val="0"/>
                <w:bCs w:val="0"/>
                <w:sz w:val="21"/>
                <w:szCs w:val="21"/>
                <w:lang w:bidi="ar-SA"/>
              </w:rPr>
              <w:t>、变更、注销登记的，由抵押人、抵押权人共同填写提交矿业权抵押权登记申请书</w:t>
            </w:r>
            <w:r>
              <w:rPr>
                <w:rFonts w:hint="eastAsia" w:ascii="宋体" w:hAnsi="宋体" w:eastAsia="宋体" w:cs="宋体"/>
                <w:b w:val="0"/>
                <w:bCs w:val="0"/>
                <w:sz w:val="21"/>
                <w:szCs w:val="21"/>
                <w:lang w:eastAsia="zh-CN" w:bidi="ar-SA"/>
              </w:rPr>
              <w:t>。</w:t>
            </w:r>
          </w:p>
        </w:tc>
      </w:tr>
      <w:tr w14:paraId="1143BE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36"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40773252">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2</w:t>
            </w:r>
          </w:p>
        </w:tc>
        <w:tc>
          <w:tcPr>
            <w:tcW w:w="2358" w:type="dxa"/>
            <w:tcBorders>
              <w:top w:val="single" w:color="auto" w:sz="2" w:space="0"/>
              <w:left w:val="single" w:color="auto" w:sz="2" w:space="0"/>
              <w:bottom w:val="single" w:color="auto" w:sz="2" w:space="0"/>
              <w:right w:val="single" w:color="auto" w:sz="2" w:space="0"/>
            </w:tcBorders>
            <w:noWrap w:val="0"/>
            <w:vAlign w:val="center"/>
          </w:tcPr>
          <w:p w14:paraId="18EB1FF5">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抵押人、抵押权人的企业营业执照副本</w:t>
            </w:r>
          </w:p>
        </w:tc>
        <w:tc>
          <w:tcPr>
            <w:tcW w:w="5731"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7EC2D2BC">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p>
        </w:tc>
      </w:tr>
      <w:tr w14:paraId="0894BE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36"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60735874">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3</w:t>
            </w:r>
          </w:p>
        </w:tc>
        <w:tc>
          <w:tcPr>
            <w:tcW w:w="2358" w:type="dxa"/>
            <w:tcBorders>
              <w:top w:val="single" w:color="auto" w:sz="2" w:space="0"/>
              <w:left w:val="single" w:color="auto" w:sz="2" w:space="0"/>
              <w:bottom w:val="single" w:color="auto" w:sz="2" w:space="0"/>
              <w:right w:val="single" w:color="auto" w:sz="2" w:space="0"/>
            </w:tcBorders>
            <w:noWrap w:val="0"/>
            <w:vAlign w:val="center"/>
          </w:tcPr>
          <w:p w14:paraId="0C9E32C3">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探矿权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或</w:t>
            </w:r>
            <w:r>
              <w:rPr>
                <w:rFonts w:hint="eastAsia" w:ascii="宋体" w:hAnsi="宋体" w:eastAsia="宋体" w:cs="宋体"/>
                <w:b w:val="0"/>
                <w:bCs w:val="0"/>
                <w:sz w:val="21"/>
                <w:szCs w:val="21"/>
                <w:lang w:val="en-US" w:eastAsia="zh-CN" w:bidi="ar-SA"/>
              </w:rPr>
              <w:t>勘查许可证；</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或采矿许可证</w:t>
            </w:r>
          </w:p>
        </w:tc>
        <w:tc>
          <w:tcPr>
            <w:tcW w:w="5731"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30A29E0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申请探矿权抵押权登记的，由探矿权人（抵押人）提供</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探矿权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或勘查许可证</w:t>
            </w:r>
            <w:r>
              <w:rPr>
                <w:rFonts w:hint="eastAsia" w:ascii="宋体" w:hAnsi="宋体" w:eastAsia="宋体" w:cs="宋体"/>
                <w:b w:val="0"/>
                <w:bCs w:val="0"/>
                <w:sz w:val="21"/>
                <w:szCs w:val="21"/>
                <w:lang w:bidi="ar-SA"/>
              </w:rPr>
              <w:t>；申请采矿权抵押权登记的，由采矿权人（抵押人）提供</w:t>
            </w:r>
            <w:r>
              <w:rPr>
                <w:rFonts w:hint="eastAsia" w:ascii="宋体" w:hAnsi="宋体" w:eastAsia="宋体" w:cs="宋体"/>
                <w:b w:val="0"/>
                <w:bCs w:val="0"/>
                <w:sz w:val="21"/>
                <w:szCs w:val="21"/>
                <w:lang w:eastAsia="zh-CN" w:bidi="ar-SA"/>
              </w:rPr>
              <w:t>不动产权</w:t>
            </w:r>
            <w:r>
              <w:rPr>
                <w:rFonts w:hint="eastAsia" w:ascii="宋体" w:hAnsi="宋体" w:eastAsia="宋体" w:cs="宋体"/>
                <w:b w:val="0"/>
                <w:bCs w:val="0"/>
                <w:sz w:val="21"/>
                <w:szCs w:val="21"/>
                <w:lang w:bidi="ar-SA"/>
              </w:rPr>
              <w:t>证书</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bidi="ar-SA"/>
              </w:rPr>
              <w:t>采矿权</w:t>
            </w:r>
            <w:r>
              <w:rPr>
                <w:rFonts w:hint="eastAsia" w:ascii="宋体" w:hAnsi="宋体" w:eastAsia="宋体" w:cs="宋体"/>
                <w:b w:val="0"/>
                <w:bCs w:val="0"/>
                <w:sz w:val="21"/>
                <w:szCs w:val="21"/>
                <w:lang w:eastAsia="zh-CN" w:bidi="ar-SA"/>
              </w:rPr>
              <w:t>）</w:t>
            </w:r>
            <w:r>
              <w:rPr>
                <w:rFonts w:hint="eastAsia" w:ascii="宋体" w:hAnsi="宋体" w:eastAsia="宋体" w:cs="宋体"/>
                <w:b w:val="0"/>
                <w:bCs w:val="0"/>
                <w:sz w:val="21"/>
                <w:szCs w:val="21"/>
                <w:lang w:val="en-US" w:eastAsia="zh-CN" w:bidi="ar-SA"/>
              </w:rPr>
              <w:t>或采矿许可证</w:t>
            </w:r>
            <w:r>
              <w:rPr>
                <w:rFonts w:hint="eastAsia" w:ascii="宋体" w:hAnsi="宋体" w:eastAsia="宋体" w:cs="宋体"/>
                <w:b w:val="0"/>
                <w:bCs w:val="0"/>
                <w:sz w:val="21"/>
                <w:szCs w:val="21"/>
                <w:lang w:bidi="ar-SA"/>
              </w:rPr>
              <w:t>。</w:t>
            </w:r>
          </w:p>
        </w:tc>
      </w:tr>
      <w:tr w14:paraId="5B0DB2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60"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0F9FFC5A">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lang w:val="en-US" w:eastAsia="zh-CN"/>
              </w:rPr>
              <w:t>4</w:t>
            </w:r>
          </w:p>
        </w:tc>
        <w:tc>
          <w:tcPr>
            <w:tcW w:w="2358" w:type="dxa"/>
            <w:tcBorders>
              <w:top w:val="single" w:color="auto" w:sz="2" w:space="0"/>
              <w:left w:val="single" w:color="auto" w:sz="2" w:space="0"/>
              <w:bottom w:val="single" w:color="auto" w:sz="2" w:space="0"/>
              <w:right w:val="single" w:color="auto" w:sz="2" w:space="0"/>
            </w:tcBorders>
            <w:noWrap w:val="0"/>
            <w:vAlign w:val="center"/>
          </w:tcPr>
          <w:p w14:paraId="7B4821D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eastAsia="zh-CN" w:bidi="ar-SA"/>
              </w:rPr>
              <w:t>不动产登记证明（矿业权抵押权）</w:t>
            </w:r>
          </w:p>
        </w:tc>
        <w:tc>
          <w:tcPr>
            <w:tcW w:w="5731"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2CCC8E1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申请</w:t>
            </w:r>
            <w:r>
              <w:rPr>
                <w:rFonts w:hint="eastAsia" w:ascii="宋体" w:hAnsi="宋体" w:eastAsia="宋体" w:cs="宋体"/>
                <w:b w:val="0"/>
                <w:bCs w:val="0"/>
                <w:sz w:val="21"/>
                <w:szCs w:val="21"/>
                <w:lang w:eastAsia="zh-CN" w:bidi="ar-SA"/>
              </w:rPr>
              <w:t>矿业权</w:t>
            </w:r>
            <w:r>
              <w:rPr>
                <w:rFonts w:hint="eastAsia" w:ascii="宋体" w:hAnsi="宋体" w:eastAsia="宋体" w:cs="宋体"/>
                <w:b w:val="0"/>
                <w:bCs w:val="0"/>
                <w:sz w:val="21"/>
                <w:szCs w:val="21"/>
                <w:lang w:bidi="ar-SA"/>
              </w:rPr>
              <w:t>抵押权</w:t>
            </w:r>
            <w:r>
              <w:rPr>
                <w:rFonts w:hint="eastAsia" w:ascii="宋体" w:hAnsi="宋体" w:eastAsia="宋体" w:cs="宋体"/>
                <w:b w:val="0"/>
                <w:bCs w:val="0"/>
                <w:sz w:val="21"/>
                <w:szCs w:val="21"/>
                <w:lang w:eastAsia="zh-CN" w:bidi="ar-SA"/>
              </w:rPr>
              <w:t>转移、</w:t>
            </w:r>
            <w:r>
              <w:rPr>
                <w:rFonts w:hint="eastAsia" w:ascii="宋体" w:hAnsi="宋体" w:eastAsia="宋体" w:cs="宋体"/>
                <w:b w:val="0"/>
                <w:bCs w:val="0"/>
                <w:sz w:val="21"/>
                <w:szCs w:val="21"/>
                <w:lang w:bidi="ar-SA"/>
              </w:rPr>
              <w:t>变更、注销登记的，由抵押权人</w:t>
            </w:r>
            <w:r>
              <w:rPr>
                <w:rFonts w:hint="eastAsia" w:ascii="宋体" w:hAnsi="宋体" w:eastAsia="宋体" w:cs="宋体"/>
                <w:b w:val="0"/>
                <w:bCs w:val="0"/>
                <w:sz w:val="21"/>
                <w:szCs w:val="21"/>
                <w:lang w:eastAsia="zh-CN" w:bidi="ar-SA"/>
              </w:rPr>
              <w:t>提交不动产登记证明（矿业权抵押权）。</w:t>
            </w:r>
          </w:p>
        </w:tc>
      </w:tr>
      <w:tr w14:paraId="6F3DBA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66" w:hRule="atLeast"/>
          <w:jc w:val="center"/>
        </w:trPr>
        <w:tc>
          <w:tcPr>
            <w:tcW w:w="789" w:type="dxa"/>
            <w:tcBorders>
              <w:top w:val="single" w:color="auto" w:sz="2" w:space="0"/>
              <w:left w:val="single" w:color="auto" w:sz="2" w:space="0"/>
              <w:bottom w:val="single" w:color="auto" w:sz="2" w:space="0"/>
              <w:right w:val="single" w:color="auto" w:sz="2" w:space="0"/>
            </w:tcBorders>
            <w:noWrap w:val="0"/>
            <w:vAlign w:val="center"/>
          </w:tcPr>
          <w:p w14:paraId="211025D5">
            <w:pPr>
              <w:keepNext w:val="0"/>
              <w:keepLines w:val="0"/>
              <w:pageBreakBefore w:val="0"/>
              <w:widowControl w:val="0"/>
              <w:kinsoku/>
              <w:wordWrap/>
              <w:overflowPunct/>
              <w:topLinePunct w:val="0"/>
              <w:autoSpaceDE/>
              <w:autoSpaceDN w:val="0"/>
              <w:bidi w:val="0"/>
              <w:adjustRightInd/>
              <w:snapToGrid/>
              <w:spacing w:beforeAutospacing="0" w:afterAutospacing="0" w:line="440" w:lineRule="exact"/>
              <w:jc w:val="center"/>
              <w:textAlignment w:val="center"/>
              <w:rPr>
                <w:rFonts w:hint="eastAsia" w:ascii="宋体" w:hAnsi="宋体" w:eastAsia="宋体" w:cs="宋体"/>
                <w:b w:val="0"/>
                <w:bCs w:val="0"/>
                <w:color w:val="000000"/>
                <w:kern w:val="2"/>
                <w:sz w:val="21"/>
                <w:szCs w:val="21"/>
                <w:lang w:val="en-US" w:eastAsia="zh-CN"/>
              </w:rPr>
            </w:pPr>
            <w:r>
              <w:rPr>
                <w:rFonts w:hint="eastAsia" w:ascii="宋体" w:hAnsi="宋体" w:eastAsia="宋体" w:cs="宋体"/>
                <w:b w:val="0"/>
                <w:bCs w:val="0"/>
                <w:color w:val="000000"/>
                <w:kern w:val="2"/>
                <w:sz w:val="21"/>
                <w:szCs w:val="21"/>
                <w:lang w:val="en-US" w:eastAsia="zh-CN"/>
              </w:rPr>
              <w:t>5</w:t>
            </w:r>
          </w:p>
        </w:tc>
        <w:tc>
          <w:tcPr>
            <w:tcW w:w="2358" w:type="dxa"/>
            <w:tcBorders>
              <w:top w:val="single" w:color="auto" w:sz="2" w:space="0"/>
              <w:left w:val="single" w:color="auto" w:sz="2" w:space="0"/>
              <w:bottom w:val="single" w:color="auto" w:sz="2" w:space="0"/>
              <w:right w:val="single" w:color="auto" w:sz="2" w:space="0"/>
            </w:tcBorders>
            <w:noWrap w:val="0"/>
            <w:vAlign w:val="center"/>
          </w:tcPr>
          <w:p w14:paraId="150929AF">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eastAsia="zh-CN" w:bidi="ar-SA"/>
              </w:rPr>
            </w:pPr>
            <w:r>
              <w:rPr>
                <w:rFonts w:hint="eastAsia" w:ascii="宋体" w:hAnsi="宋体" w:eastAsia="宋体" w:cs="宋体"/>
                <w:b w:val="0"/>
                <w:bCs w:val="0"/>
                <w:sz w:val="21"/>
                <w:szCs w:val="21"/>
                <w:lang w:bidi="ar-SA"/>
              </w:rPr>
              <w:t>抵押权注销的证明材料</w:t>
            </w:r>
          </w:p>
        </w:tc>
        <w:tc>
          <w:tcPr>
            <w:tcW w:w="5731" w:type="dxa"/>
            <w:tcBorders>
              <w:top w:val="single" w:color="auto" w:sz="2" w:space="0"/>
              <w:left w:val="single" w:color="auto" w:sz="2" w:space="0"/>
              <w:bottom w:val="single" w:color="auto" w:sz="2" w:space="0"/>
              <w:right w:val="single" w:color="auto" w:sz="2" w:space="0"/>
            </w:tcBorders>
            <w:noWrap w:val="0"/>
            <w:tcMar>
              <w:left w:w="45" w:type="dxa"/>
              <w:right w:w="45" w:type="dxa"/>
            </w:tcMar>
            <w:vAlign w:val="center"/>
          </w:tcPr>
          <w:p w14:paraId="220FD697">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left="0" w:right="0" w:firstLine="0"/>
              <w:jc w:val="left"/>
              <w:textAlignment w:val="auto"/>
              <w:outlineLvl w:val="9"/>
              <w:rPr>
                <w:rFonts w:hint="eastAsia" w:ascii="宋体" w:hAnsi="宋体" w:eastAsia="宋体" w:cs="宋体"/>
                <w:b w:val="0"/>
                <w:bCs w:val="0"/>
                <w:sz w:val="21"/>
                <w:szCs w:val="21"/>
                <w:lang w:bidi="ar-SA"/>
              </w:rPr>
            </w:pPr>
            <w:r>
              <w:rPr>
                <w:rFonts w:hint="eastAsia" w:ascii="宋体" w:hAnsi="宋体" w:eastAsia="宋体" w:cs="宋体"/>
                <w:b w:val="0"/>
                <w:bCs w:val="0"/>
                <w:sz w:val="21"/>
                <w:szCs w:val="21"/>
                <w:lang w:bidi="ar-SA"/>
              </w:rPr>
              <w:t>提交主债权消灭、抵押权已经实现、抵押权人放弃抵押权等证明材料。</w:t>
            </w:r>
          </w:p>
        </w:tc>
      </w:tr>
    </w:tbl>
    <w:p w14:paraId="75EA0BA2">
      <w:pPr>
        <w:tabs>
          <w:tab w:val="left" w:pos="928"/>
        </w:tabs>
        <w:bidi w:val="0"/>
        <w:jc w:val="left"/>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DD7F6">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A7DF1">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Calibri" w:hAnsi="Calibri" w:eastAsia="宋体" w:cs="Times New Roman"/>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256D5B">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3</w:t>
                          </w:r>
                          <w:r>
                            <w:rPr>
                              <w:rFonts w:ascii="Calibri" w:hAnsi="Calibri" w:eastAsia="宋体"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2256D5B">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3</w:t>
                    </w:r>
                    <w:r>
                      <w:rPr>
                        <w:rFonts w:ascii="Calibri" w:hAnsi="Calibri" w:eastAsia="宋体" w:cs="Times New Roman"/>
                        <w:kern w:val="2"/>
                        <w:sz w:val="18"/>
                        <w:szCs w:val="24"/>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32B7E">
    <w:pPr>
      <w:widowControl w:val="0"/>
      <w:pBdr>
        <w:bottom w:val="none" w:color="auto" w:sz="0" w:space="0"/>
      </w:pBdr>
      <w:tabs>
        <w:tab w:val="center" w:pos="4153"/>
        <w:tab w:val="right" w:pos="8306"/>
      </w:tabs>
      <w:snapToGrid w:val="0"/>
      <w:ind w:firstLine="360"/>
      <w:jc w:val="center"/>
      <w:rPr>
        <w:rFonts w:ascii="Times New Roman" w:hAnsi="Times New Roman" w:eastAsia="宋体" w:cs="Times New Roman"/>
        <w:kern w:val="0"/>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8CA1C"/>
    <w:multiLevelType w:val="singleLevel"/>
    <w:tmpl w:val="9828CA1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F72CF"/>
    <w:rsid w:val="33DEA1EC"/>
    <w:rsid w:val="5CC7EF06"/>
    <w:rsid w:val="659FEA56"/>
    <w:rsid w:val="6DDF4576"/>
    <w:rsid w:val="6DDFA256"/>
    <w:rsid w:val="75211684"/>
    <w:rsid w:val="79B997D8"/>
    <w:rsid w:val="7BFD7EE8"/>
    <w:rsid w:val="7DFFD059"/>
    <w:rsid w:val="7F7737A8"/>
    <w:rsid w:val="7FCC42D7"/>
    <w:rsid w:val="7FF1DC17"/>
    <w:rsid w:val="8BF7BBF2"/>
    <w:rsid w:val="9FFF266F"/>
    <w:rsid w:val="AB9FFFF8"/>
    <w:rsid w:val="B527914F"/>
    <w:rsid w:val="BFFB9F6E"/>
    <w:rsid w:val="CFEFDB29"/>
    <w:rsid w:val="DA66BEEE"/>
    <w:rsid w:val="DBB5818D"/>
    <w:rsid w:val="E7FD1E70"/>
    <w:rsid w:val="EDFB8403"/>
    <w:rsid w:val="F777DDAB"/>
    <w:rsid w:val="F7F531EB"/>
    <w:rsid w:val="F87C8C9C"/>
    <w:rsid w:val="FBFF72CF"/>
    <w:rsid w:val="FDAD8731"/>
    <w:rsid w:val="FEB75B85"/>
    <w:rsid w:val="FF5B9108"/>
    <w:rsid w:val="FF6F20C7"/>
    <w:rsid w:val="FF7CDD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8657</Words>
  <Characters>8832</Characters>
  <Lines>0</Lines>
  <Paragraphs>0</Paragraphs>
  <TotalTime>23.6666666666667</TotalTime>
  <ScaleCrop>false</ScaleCrop>
  <LinksUpToDate>false</LinksUpToDate>
  <CharactersWithSpaces>8924</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2026-07-04T00:21:00Z</dcterms:created>
  <dc:creator>user</dc:creator>
  <cp:lastModifiedBy>surprise.xz</cp:lastModifiedBy>
  <dcterms:modified xsi:type="dcterms:W3CDTF">2026-07-03T02:58:32Z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1CA59C4352E54747A793B640A07A0719_13</vt:lpwstr>
  </property>
</Properties>
</file>