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46" w:rsidRPr="007D6946" w:rsidRDefault="007D6946" w:rsidP="007D6946">
      <w:pPr>
        <w:keepNext/>
        <w:keepLines/>
        <w:adjustRightInd w:val="0"/>
        <w:snapToGrid w:val="0"/>
        <w:spacing w:afterLines="100" w:after="312" w:line="620" w:lineRule="exact"/>
        <w:jc w:val="center"/>
        <w:outlineLvl w:val="0"/>
        <w:rPr>
          <w:rFonts w:ascii="方正小标宋简体" w:eastAsia="方正小标宋简体" w:hAnsi="Times New Roman" w:cs="Times New Roman"/>
          <w:b/>
          <w:bCs/>
          <w:kern w:val="44"/>
          <w:sz w:val="30"/>
          <w:szCs w:val="30"/>
          <w:lang w:val="x-none" w:eastAsia="x-none"/>
        </w:rPr>
      </w:pPr>
      <w:r w:rsidRPr="007D6946">
        <w:rPr>
          <w:rFonts w:ascii="方正小标宋简体" w:eastAsia="方正小标宋简体" w:hAnsi="Times New Roman" w:cs="Times New Roman" w:hint="eastAsia"/>
          <w:b/>
          <w:bCs/>
          <w:kern w:val="44"/>
          <w:sz w:val="30"/>
          <w:szCs w:val="30"/>
          <w:lang w:val="x-none" w:eastAsia="x-none"/>
        </w:rPr>
        <w:t>矿产资源储量评审备案情况表（</w:t>
      </w:r>
      <w:r w:rsidRPr="007D6946">
        <w:rPr>
          <w:rFonts w:ascii="方正小标宋简体" w:eastAsia="方正小标宋简体" w:hAnsi="Times New Roman" w:cs="Times New Roman" w:hint="eastAsia"/>
          <w:b/>
          <w:bCs/>
          <w:kern w:val="44"/>
          <w:sz w:val="30"/>
          <w:szCs w:val="30"/>
          <w:lang w:val="x-none"/>
        </w:rPr>
        <w:t>20</w:t>
      </w:r>
      <w:r w:rsidRPr="007D6946">
        <w:rPr>
          <w:rFonts w:ascii="方正小标宋简体" w:eastAsia="方正小标宋简体" w:hAnsi="Times New Roman" w:cs="Times New Roman"/>
          <w:b/>
          <w:bCs/>
          <w:kern w:val="44"/>
          <w:sz w:val="30"/>
          <w:szCs w:val="30"/>
          <w:lang w:val="x-none"/>
        </w:rPr>
        <w:t>20</w:t>
      </w:r>
      <w:r w:rsidRPr="007D6946">
        <w:rPr>
          <w:rFonts w:ascii="方正小标宋简体" w:eastAsia="方正小标宋简体" w:hAnsi="Times New Roman" w:cs="Times New Roman" w:hint="eastAsia"/>
          <w:b/>
          <w:bCs/>
          <w:kern w:val="44"/>
          <w:sz w:val="30"/>
          <w:szCs w:val="30"/>
          <w:lang w:val="x-none"/>
        </w:rPr>
        <w:t>年</w:t>
      </w:r>
      <w:r w:rsidR="00C420A2">
        <w:rPr>
          <w:rFonts w:ascii="方正小标宋简体" w:eastAsia="方正小标宋简体" w:hAnsi="Times New Roman" w:cs="Times New Roman" w:hint="eastAsia"/>
          <w:b/>
          <w:bCs/>
          <w:kern w:val="44"/>
          <w:sz w:val="30"/>
          <w:szCs w:val="30"/>
          <w:lang w:val="x-none"/>
        </w:rPr>
        <w:t>3</w:t>
      </w:r>
      <w:r w:rsidRPr="007D6946">
        <w:rPr>
          <w:rFonts w:ascii="方正小标宋简体" w:eastAsia="方正小标宋简体" w:hAnsi="Times New Roman" w:cs="Times New Roman" w:hint="eastAsia"/>
          <w:b/>
          <w:bCs/>
          <w:kern w:val="44"/>
          <w:sz w:val="30"/>
          <w:szCs w:val="30"/>
          <w:lang w:val="x-none"/>
        </w:rPr>
        <w:t>季度</w:t>
      </w:r>
      <w:r w:rsidRPr="007D6946">
        <w:rPr>
          <w:rFonts w:ascii="方正小标宋简体" w:eastAsia="方正小标宋简体" w:hAnsi="Times New Roman" w:cs="Times New Roman" w:hint="eastAsia"/>
          <w:b/>
          <w:bCs/>
          <w:kern w:val="44"/>
          <w:sz w:val="30"/>
          <w:szCs w:val="30"/>
          <w:lang w:val="x-none" w:eastAsia="x-none"/>
        </w:rPr>
        <w:t>）</w:t>
      </w:r>
    </w:p>
    <w:tbl>
      <w:tblPr>
        <w:tblW w:w="14174" w:type="dxa"/>
        <w:jc w:val="center"/>
        <w:tblLayout w:type="fixed"/>
        <w:tblLook w:val="0000" w:firstRow="0" w:lastRow="0" w:firstColumn="0" w:lastColumn="0" w:noHBand="0" w:noVBand="0"/>
      </w:tblPr>
      <w:tblGrid>
        <w:gridCol w:w="865"/>
        <w:gridCol w:w="3950"/>
        <w:gridCol w:w="2515"/>
        <w:gridCol w:w="2400"/>
        <w:gridCol w:w="2503"/>
        <w:gridCol w:w="1941"/>
      </w:tblGrid>
      <w:tr w:rsidR="007D6946" w:rsidRPr="00C420A2" w:rsidTr="00B875E1">
        <w:trPr>
          <w:trHeight w:val="322"/>
          <w:jc w:val="center"/>
        </w:trPr>
        <w:tc>
          <w:tcPr>
            <w:tcW w:w="865" w:type="dxa"/>
            <w:vMerge w:val="restart"/>
            <w:tcBorders>
              <w:top w:val="single" w:sz="4" w:space="0" w:color="000000"/>
              <w:left w:val="single" w:sz="4" w:space="0" w:color="000000"/>
              <w:bottom w:val="single" w:sz="4" w:space="0" w:color="000000"/>
              <w:right w:val="single" w:sz="4" w:space="0" w:color="000000"/>
            </w:tcBorders>
            <w:vAlign w:val="center"/>
          </w:tcPr>
          <w:p w:rsidR="007D6946" w:rsidRPr="00C420A2" w:rsidRDefault="007D6946" w:rsidP="007D6946">
            <w:pPr>
              <w:adjustRightInd w:val="0"/>
              <w:snapToGrid w:val="0"/>
              <w:jc w:val="center"/>
              <w:rPr>
                <w:rFonts w:ascii="Times New Roman" w:eastAsia="仿宋_GB2312" w:hAnsi="Times New Roman" w:cs="Times New Roman"/>
                <w:b/>
                <w:sz w:val="28"/>
                <w:szCs w:val="28"/>
              </w:rPr>
            </w:pPr>
            <w:r w:rsidRPr="00C420A2">
              <w:rPr>
                <w:rFonts w:ascii="Times New Roman" w:eastAsia="仿宋_GB2312" w:hAnsi="Times New Roman" w:cs="Times New Roman"/>
                <w:b/>
                <w:sz w:val="28"/>
                <w:szCs w:val="28"/>
              </w:rPr>
              <w:t>序号</w:t>
            </w:r>
          </w:p>
        </w:tc>
        <w:tc>
          <w:tcPr>
            <w:tcW w:w="3950" w:type="dxa"/>
            <w:vMerge w:val="restart"/>
            <w:tcBorders>
              <w:top w:val="single" w:sz="4" w:space="0" w:color="000000"/>
              <w:left w:val="single" w:sz="4" w:space="0" w:color="000000"/>
              <w:bottom w:val="single" w:sz="4" w:space="0" w:color="000000"/>
              <w:right w:val="single" w:sz="4" w:space="0" w:color="000000"/>
            </w:tcBorders>
            <w:vAlign w:val="center"/>
          </w:tcPr>
          <w:p w:rsidR="007D6946" w:rsidRPr="00C420A2" w:rsidRDefault="007D6946" w:rsidP="007D6946">
            <w:pPr>
              <w:adjustRightInd w:val="0"/>
              <w:snapToGrid w:val="0"/>
              <w:jc w:val="center"/>
              <w:rPr>
                <w:rFonts w:ascii="Times New Roman" w:eastAsia="仿宋_GB2312" w:hAnsi="Times New Roman" w:cs="Times New Roman"/>
                <w:b/>
                <w:sz w:val="28"/>
                <w:szCs w:val="28"/>
              </w:rPr>
            </w:pPr>
            <w:r w:rsidRPr="00C420A2">
              <w:rPr>
                <w:rFonts w:ascii="Times New Roman" w:eastAsia="仿宋_GB2312" w:hAnsi="Times New Roman" w:cs="Times New Roman" w:hint="eastAsia"/>
                <w:b/>
                <w:sz w:val="28"/>
                <w:szCs w:val="28"/>
              </w:rPr>
              <w:t>矿产资源储量</w:t>
            </w:r>
            <w:r w:rsidRPr="00C420A2">
              <w:rPr>
                <w:rFonts w:ascii="Times New Roman" w:eastAsia="仿宋_GB2312" w:hAnsi="Times New Roman" w:cs="Times New Roman"/>
                <w:b/>
                <w:sz w:val="28"/>
                <w:szCs w:val="28"/>
              </w:rPr>
              <w:t>报告名称</w:t>
            </w:r>
          </w:p>
        </w:tc>
        <w:tc>
          <w:tcPr>
            <w:tcW w:w="2515" w:type="dxa"/>
            <w:vMerge w:val="restart"/>
            <w:tcBorders>
              <w:top w:val="single" w:sz="4" w:space="0" w:color="000000"/>
              <w:left w:val="single" w:sz="4" w:space="0" w:color="000000"/>
              <w:bottom w:val="single" w:sz="4" w:space="0" w:color="000000"/>
              <w:right w:val="single" w:sz="4" w:space="0" w:color="000000"/>
            </w:tcBorders>
            <w:vAlign w:val="center"/>
          </w:tcPr>
          <w:p w:rsidR="007D6946" w:rsidRPr="00C420A2" w:rsidRDefault="007D6946" w:rsidP="007D6946">
            <w:pPr>
              <w:adjustRightInd w:val="0"/>
              <w:snapToGrid w:val="0"/>
              <w:jc w:val="center"/>
              <w:rPr>
                <w:rFonts w:ascii="Times New Roman" w:eastAsia="仿宋_GB2312" w:hAnsi="Times New Roman" w:cs="Times New Roman"/>
                <w:b/>
                <w:sz w:val="28"/>
                <w:szCs w:val="28"/>
              </w:rPr>
            </w:pPr>
            <w:r w:rsidRPr="00C420A2">
              <w:rPr>
                <w:rFonts w:ascii="Times New Roman" w:eastAsia="仿宋_GB2312" w:hAnsi="Times New Roman" w:cs="Times New Roman" w:hint="eastAsia"/>
                <w:b/>
                <w:sz w:val="28"/>
                <w:szCs w:val="28"/>
              </w:rPr>
              <w:t>申请</w:t>
            </w:r>
            <w:r w:rsidRPr="00C420A2">
              <w:rPr>
                <w:rFonts w:ascii="Times New Roman" w:eastAsia="仿宋_GB2312" w:hAnsi="Times New Roman" w:cs="Times New Roman"/>
                <w:b/>
                <w:sz w:val="28"/>
                <w:szCs w:val="28"/>
              </w:rPr>
              <w:t>人</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7D6946" w:rsidRPr="00C420A2" w:rsidRDefault="007D6946" w:rsidP="007D6946">
            <w:pPr>
              <w:adjustRightInd w:val="0"/>
              <w:snapToGrid w:val="0"/>
              <w:jc w:val="center"/>
              <w:rPr>
                <w:rFonts w:ascii="Times New Roman" w:eastAsia="仿宋_GB2312" w:hAnsi="Times New Roman" w:cs="Times New Roman"/>
                <w:b/>
                <w:sz w:val="28"/>
                <w:szCs w:val="28"/>
              </w:rPr>
            </w:pPr>
            <w:r w:rsidRPr="00C420A2">
              <w:rPr>
                <w:rFonts w:ascii="Times New Roman" w:eastAsia="仿宋_GB2312" w:hAnsi="Times New Roman" w:cs="Times New Roman" w:hint="eastAsia"/>
                <w:b/>
                <w:sz w:val="28"/>
                <w:szCs w:val="28"/>
              </w:rPr>
              <w:t>评审备案文号</w:t>
            </w:r>
          </w:p>
        </w:tc>
        <w:tc>
          <w:tcPr>
            <w:tcW w:w="2503" w:type="dxa"/>
            <w:vMerge w:val="restart"/>
            <w:tcBorders>
              <w:top w:val="single" w:sz="4" w:space="0" w:color="000000"/>
              <w:left w:val="single" w:sz="4" w:space="0" w:color="000000"/>
              <w:right w:val="single" w:sz="4" w:space="0" w:color="000000"/>
            </w:tcBorders>
            <w:vAlign w:val="center"/>
          </w:tcPr>
          <w:p w:rsidR="007D6946" w:rsidRPr="00C420A2" w:rsidRDefault="007D6946" w:rsidP="007D6946">
            <w:pPr>
              <w:adjustRightInd w:val="0"/>
              <w:snapToGrid w:val="0"/>
              <w:jc w:val="center"/>
              <w:rPr>
                <w:rFonts w:ascii="Times New Roman" w:eastAsia="仿宋_GB2312" w:hAnsi="Times New Roman" w:cs="Times New Roman"/>
                <w:b/>
                <w:sz w:val="28"/>
                <w:szCs w:val="28"/>
              </w:rPr>
            </w:pPr>
            <w:r w:rsidRPr="00C420A2">
              <w:rPr>
                <w:rFonts w:ascii="Times New Roman" w:eastAsia="仿宋_GB2312" w:hAnsi="Times New Roman" w:cs="Times New Roman" w:hint="eastAsia"/>
                <w:b/>
                <w:sz w:val="28"/>
                <w:szCs w:val="28"/>
              </w:rPr>
              <w:t>评审备案</w:t>
            </w:r>
            <w:r w:rsidRPr="00C420A2">
              <w:rPr>
                <w:rFonts w:ascii="Times New Roman" w:eastAsia="仿宋_GB2312" w:hAnsi="Times New Roman" w:cs="Times New Roman"/>
                <w:b/>
                <w:sz w:val="28"/>
                <w:szCs w:val="28"/>
              </w:rPr>
              <w:t>机关</w:t>
            </w:r>
          </w:p>
        </w:tc>
        <w:tc>
          <w:tcPr>
            <w:tcW w:w="1941" w:type="dxa"/>
            <w:vMerge w:val="restart"/>
            <w:tcBorders>
              <w:top w:val="single" w:sz="4" w:space="0" w:color="000000"/>
              <w:left w:val="single" w:sz="4" w:space="0" w:color="000000"/>
              <w:right w:val="single" w:sz="4" w:space="0" w:color="000000"/>
            </w:tcBorders>
            <w:vAlign w:val="center"/>
          </w:tcPr>
          <w:p w:rsidR="007D6946" w:rsidRPr="00C420A2" w:rsidRDefault="007D6946" w:rsidP="007D6946">
            <w:pPr>
              <w:adjustRightInd w:val="0"/>
              <w:snapToGrid w:val="0"/>
              <w:jc w:val="center"/>
              <w:rPr>
                <w:rFonts w:ascii="Times New Roman" w:eastAsia="仿宋_GB2312" w:hAnsi="Times New Roman" w:cs="Times New Roman"/>
                <w:b/>
                <w:sz w:val="28"/>
                <w:szCs w:val="28"/>
              </w:rPr>
            </w:pPr>
            <w:r w:rsidRPr="00C420A2">
              <w:rPr>
                <w:rFonts w:ascii="Times New Roman" w:eastAsia="仿宋_GB2312" w:hAnsi="Times New Roman" w:cs="Times New Roman" w:hint="eastAsia"/>
                <w:b/>
                <w:sz w:val="28"/>
                <w:szCs w:val="28"/>
              </w:rPr>
              <w:t>评审备案日期</w:t>
            </w:r>
          </w:p>
        </w:tc>
      </w:tr>
      <w:tr w:rsidR="007D6946" w:rsidRPr="007D6946" w:rsidTr="00B875E1">
        <w:trPr>
          <w:trHeight w:val="312"/>
          <w:jc w:val="center"/>
        </w:trPr>
        <w:tc>
          <w:tcPr>
            <w:tcW w:w="865" w:type="dxa"/>
            <w:vMerge/>
            <w:tcBorders>
              <w:top w:val="single" w:sz="4" w:space="0" w:color="000000"/>
              <w:left w:val="single" w:sz="4" w:space="0" w:color="000000"/>
              <w:bottom w:val="single" w:sz="4" w:space="0" w:color="000000"/>
              <w:right w:val="single" w:sz="4" w:space="0" w:color="000000"/>
            </w:tcBorders>
            <w:vAlign w:val="center"/>
          </w:tcPr>
          <w:p w:rsidR="007D6946" w:rsidRPr="007D6946" w:rsidRDefault="007D6946" w:rsidP="007D6946">
            <w:pPr>
              <w:adjustRightInd w:val="0"/>
              <w:snapToGrid w:val="0"/>
              <w:jc w:val="center"/>
              <w:rPr>
                <w:rFonts w:ascii="Times New Roman" w:eastAsia="仿宋_GB2312" w:hAnsi="Times New Roman" w:cs="Times New Roman"/>
                <w:sz w:val="24"/>
                <w:szCs w:val="20"/>
              </w:rPr>
            </w:pPr>
          </w:p>
        </w:tc>
        <w:tc>
          <w:tcPr>
            <w:tcW w:w="3950" w:type="dxa"/>
            <w:vMerge/>
            <w:tcBorders>
              <w:top w:val="single" w:sz="4" w:space="0" w:color="000000"/>
              <w:left w:val="single" w:sz="4" w:space="0" w:color="000000"/>
              <w:bottom w:val="single" w:sz="4" w:space="0" w:color="000000"/>
              <w:right w:val="single" w:sz="4" w:space="0" w:color="000000"/>
            </w:tcBorders>
            <w:vAlign w:val="center"/>
          </w:tcPr>
          <w:p w:rsidR="007D6946" w:rsidRPr="007D6946" w:rsidRDefault="007D6946" w:rsidP="007D6946">
            <w:pPr>
              <w:adjustRightInd w:val="0"/>
              <w:snapToGrid w:val="0"/>
              <w:jc w:val="center"/>
              <w:rPr>
                <w:rFonts w:ascii="Times New Roman" w:eastAsia="仿宋_GB2312" w:hAnsi="Times New Roman" w:cs="Times New Roman"/>
                <w:sz w:val="24"/>
                <w:szCs w:val="20"/>
              </w:rPr>
            </w:pPr>
          </w:p>
        </w:tc>
        <w:tc>
          <w:tcPr>
            <w:tcW w:w="2515" w:type="dxa"/>
            <w:vMerge/>
            <w:tcBorders>
              <w:top w:val="single" w:sz="4" w:space="0" w:color="000000"/>
              <w:left w:val="single" w:sz="4" w:space="0" w:color="000000"/>
              <w:bottom w:val="single" w:sz="4" w:space="0" w:color="000000"/>
              <w:right w:val="single" w:sz="4" w:space="0" w:color="000000"/>
            </w:tcBorders>
            <w:vAlign w:val="center"/>
          </w:tcPr>
          <w:p w:rsidR="007D6946" w:rsidRPr="007D6946" w:rsidRDefault="007D6946" w:rsidP="007D6946">
            <w:pPr>
              <w:adjustRightInd w:val="0"/>
              <w:snapToGrid w:val="0"/>
              <w:jc w:val="center"/>
              <w:rPr>
                <w:rFonts w:ascii="Times New Roman" w:eastAsia="仿宋_GB2312" w:hAnsi="Times New Roman" w:cs="Times New Roman"/>
                <w:sz w:val="24"/>
                <w:szCs w:val="20"/>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7D6946" w:rsidRPr="007D6946" w:rsidRDefault="007D6946" w:rsidP="007D6946">
            <w:pPr>
              <w:adjustRightInd w:val="0"/>
              <w:snapToGrid w:val="0"/>
              <w:jc w:val="center"/>
              <w:rPr>
                <w:rFonts w:ascii="Times New Roman" w:eastAsia="仿宋_GB2312" w:hAnsi="Times New Roman" w:cs="Times New Roman"/>
                <w:sz w:val="24"/>
                <w:szCs w:val="20"/>
              </w:rPr>
            </w:pPr>
          </w:p>
        </w:tc>
        <w:tc>
          <w:tcPr>
            <w:tcW w:w="2503" w:type="dxa"/>
            <w:vMerge/>
            <w:tcBorders>
              <w:left w:val="single" w:sz="4" w:space="0" w:color="000000"/>
              <w:bottom w:val="single" w:sz="4" w:space="0" w:color="000000"/>
              <w:right w:val="single" w:sz="4" w:space="0" w:color="000000"/>
            </w:tcBorders>
            <w:vAlign w:val="center"/>
          </w:tcPr>
          <w:p w:rsidR="007D6946" w:rsidRPr="007D6946" w:rsidRDefault="007D6946" w:rsidP="007D6946">
            <w:pPr>
              <w:adjustRightInd w:val="0"/>
              <w:snapToGrid w:val="0"/>
              <w:jc w:val="center"/>
              <w:rPr>
                <w:rFonts w:ascii="Times New Roman" w:eastAsia="仿宋_GB2312" w:hAnsi="Times New Roman" w:cs="Times New Roman"/>
                <w:sz w:val="24"/>
                <w:szCs w:val="20"/>
              </w:rPr>
            </w:pPr>
          </w:p>
        </w:tc>
        <w:tc>
          <w:tcPr>
            <w:tcW w:w="1941" w:type="dxa"/>
            <w:vMerge/>
            <w:tcBorders>
              <w:left w:val="single" w:sz="4" w:space="0" w:color="000000"/>
              <w:bottom w:val="single" w:sz="4" w:space="0" w:color="000000"/>
              <w:right w:val="single" w:sz="4" w:space="0" w:color="000000"/>
            </w:tcBorders>
            <w:vAlign w:val="center"/>
          </w:tcPr>
          <w:p w:rsidR="007D6946" w:rsidRPr="007D6946" w:rsidRDefault="007D6946" w:rsidP="007D6946">
            <w:pPr>
              <w:adjustRightInd w:val="0"/>
              <w:snapToGrid w:val="0"/>
              <w:jc w:val="center"/>
              <w:rPr>
                <w:rFonts w:ascii="Times New Roman" w:eastAsia="仿宋_GB2312" w:hAnsi="Times New Roman" w:cs="Times New Roman"/>
                <w:b/>
                <w:sz w:val="24"/>
                <w:szCs w:val="20"/>
              </w:rPr>
            </w:pPr>
          </w:p>
        </w:tc>
      </w:tr>
      <w:tr w:rsidR="00C420A2" w:rsidRPr="00C420A2" w:rsidTr="006F2C55">
        <w:trPr>
          <w:trHeight w:hRule="exact" w:val="714"/>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1</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吉林省九台区土门岭镇南</w:t>
            </w:r>
            <w:proofErr w:type="gramStart"/>
            <w:r w:rsidRPr="00C420A2">
              <w:rPr>
                <w:rFonts w:ascii="仿宋" w:eastAsia="仿宋" w:hAnsi="仿宋" w:hint="eastAsia"/>
                <w:sz w:val="24"/>
                <w:szCs w:val="24"/>
              </w:rPr>
              <w:t>林子村酒龙泉</w:t>
            </w:r>
            <w:proofErr w:type="gramEnd"/>
            <w:r w:rsidRPr="00C420A2">
              <w:rPr>
                <w:rFonts w:ascii="仿宋" w:eastAsia="仿宋" w:hAnsi="仿宋" w:hint="eastAsia"/>
                <w:sz w:val="24"/>
                <w:szCs w:val="24"/>
              </w:rPr>
              <w:t>饮用天然矿泉水勘查报告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吉林省富山矿业有限公司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储备字〔2020〕023号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2020/7/1</w:t>
            </w:r>
          </w:p>
        </w:tc>
      </w:tr>
      <w:tr w:rsidR="00C420A2" w:rsidRPr="00C420A2" w:rsidTr="006F2C55">
        <w:trPr>
          <w:trHeight w:hRule="exact" w:val="721"/>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2</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吉林省伊</w:t>
            </w:r>
            <w:proofErr w:type="gramStart"/>
            <w:r w:rsidRPr="00C420A2">
              <w:rPr>
                <w:rFonts w:ascii="仿宋" w:eastAsia="仿宋" w:hAnsi="仿宋" w:hint="eastAsia"/>
                <w:sz w:val="24"/>
                <w:szCs w:val="24"/>
              </w:rPr>
              <w:t>通县河源泉</w:t>
            </w:r>
            <w:proofErr w:type="gramEnd"/>
            <w:r w:rsidRPr="00C420A2">
              <w:rPr>
                <w:rFonts w:ascii="仿宋" w:eastAsia="仿宋" w:hAnsi="仿宋" w:hint="eastAsia"/>
                <w:sz w:val="24"/>
                <w:szCs w:val="24"/>
              </w:rPr>
              <w:t>甘泉饮用天然矿泉水勘查报告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吉林省富山矿业有限公司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储备字〔2020〕024号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2020/7/1</w:t>
            </w:r>
          </w:p>
        </w:tc>
      </w:tr>
      <w:tr w:rsidR="00C420A2" w:rsidRPr="00C420A2" w:rsidTr="006F2C55">
        <w:trPr>
          <w:trHeight w:hRule="exact" w:val="705"/>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3</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吉林省临江市永安煤矿闭坑地质报告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通化矿业（集团）有限责任公司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储备字〔2020〕025号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2020/7/1</w:t>
            </w:r>
          </w:p>
        </w:tc>
      </w:tr>
      <w:tr w:rsidR="00C420A2" w:rsidRPr="00C420A2" w:rsidTr="006F2C55">
        <w:trPr>
          <w:trHeight w:hRule="exact" w:val="993"/>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4</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吉林省临江市错草顶子南岗硅藻土矿资源储量核实报告（2020年）</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吉林省临江市业柱化工有限公司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储备字〔2020〕026号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2020/7/1</w:t>
            </w:r>
          </w:p>
        </w:tc>
      </w:tr>
      <w:tr w:rsidR="00C420A2" w:rsidRPr="00C420A2" w:rsidTr="006F2C55">
        <w:trPr>
          <w:trHeight w:hRule="exact" w:val="710"/>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5</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省道石</w:t>
            </w:r>
            <w:proofErr w:type="gramEnd"/>
            <w:r w:rsidRPr="00C420A2">
              <w:rPr>
                <w:rFonts w:ascii="仿宋" w:eastAsia="仿宋" w:hAnsi="仿宋" w:hint="eastAsia"/>
                <w:sz w:val="24"/>
                <w:szCs w:val="24"/>
              </w:rPr>
              <w:t>通线七道江至通化（公路与铁路平交道口改造）项目压覆矿产资源评估报告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白山市交通运输开发投资有限公司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储备字〔2020〕027号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2020/7/1</w:t>
            </w:r>
          </w:p>
        </w:tc>
      </w:tr>
      <w:tr w:rsidR="00C420A2" w:rsidRPr="00C420A2" w:rsidTr="006F2C55">
        <w:trPr>
          <w:trHeight w:hRule="exact" w:val="718"/>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6</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吉林省集安市米</w:t>
            </w:r>
            <w:proofErr w:type="gramStart"/>
            <w:r w:rsidRPr="00C420A2">
              <w:rPr>
                <w:rFonts w:ascii="仿宋" w:eastAsia="仿宋" w:hAnsi="仿宋" w:hint="eastAsia"/>
                <w:sz w:val="24"/>
                <w:szCs w:val="24"/>
              </w:rPr>
              <w:t>架子金</w:t>
            </w:r>
            <w:proofErr w:type="gramEnd"/>
            <w:r w:rsidRPr="00C420A2">
              <w:rPr>
                <w:rFonts w:ascii="仿宋" w:eastAsia="仿宋" w:hAnsi="仿宋" w:hint="eastAsia"/>
                <w:sz w:val="24"/>
                <w:szCs w:val="24"/>
              </w:rPr>
              <w:t>及多金属矿勘探报告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吉林金益矿业有限公司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储备字〔2020〕028号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2020/7/13</w:t>
            </w:r>
          </w:p>
        </w:tc>
      </w:tr>
      <w:tr w:rsidR="00C420A2" w:rsidRPr="00C420A2" w:rsidTr="006F2C55">
        <w:trPr>
          <w:trHeight w:hRule="exact" w:val="711"/>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7</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珲春市城乡机动车管理便民服务中心及配套基础设施建设项目压覆矿产资源评估报告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珲春市土地收购储备中心</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储备字〔2020〕029号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2020/7/30</w:t>
            </w:r>
          </w:p>
        </w:tc>
      </w:tr>
      <w:tr w:rsidR="00C420A2" w:rsidRPr="00C420A2" w:rsidTr="006F2C55">
        <w:trPr>
          <w:trHeight w:hRule="exact" w:val="706"/>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8</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吉林省抚松县大方铁矿深部及外围详查报告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通化尊正实业</w:t>
            </w:r>
            <w:proofErr w:type="gramEnd"/>
            <w:r w:rsidRPr="00C420A2">
              <w:rPr>
                <w:rFonts w:ascii="仿宋" w:eastAsia="仿宋" w:hAnsi="仿宋" w:hint="eastAsia"/>
                <w:sz w:val="24"/>
                <w:szCs w:val="24"/>
              </w:rPr>
              <w:t>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储备字〔2020〕030号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2020/9/3</w:t>
            </w:r>
          </w:p>
        </w:tc>
      </w:tr>
      <w:tr w:rsidR="00C420A2" w:rsidRPr="00C420A2" w:rsidTr="006F2C55">
        <w:trPr>
          <w:trHeight w:hRule="exact" w:val="719"/>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9</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吉林省汪清县庙岭大理岩矿深部（标高320m以下）及外围详查报告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牡丹江北方水泥有限公司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储备字〔2020〕031号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2020/9/3</w:t>
            </w:r>
          </w:p>
        </w:tc>
      </w:tr>
      <w:tr w:rsidR="00C420A2" w:rsidRPr="00C420A2" w:rsidTr="006F2C55">
        <w:trPr>
          <w:trHeight w:hRule="exact" w:val="1286"/>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lastRenderedPageBreak/>
              <w:t>10</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珲春市城市投资开发有限公司循环经济产业园一期建设项目压覆矿产资源评估报告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珲春市土地收购储备中心</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储备字〔2020〕032号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2020/9/18</w:t>
            </w:r>
          </w:p>
        </w:tc>
      </w:tr>
      <w:tr w:rsidR="00C420A2" w:rsidRPr="00C420A2" w:rsidTr="006F2C55">
        <w:trPr>
          <w:trHeight w:hRule="exact" w:val="708"/>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11</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吉林省安图县玄武泉饮用天然矿泉水勘查报告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吉林省安图长涛矿泉饮品有限公司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储备字〔2020〕033号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2020/9/18</w:t>
            </w:r>
          </w:p>
        </w:tc>
      </w:tr>
      <w:tr w:rsidR="00C420A2" w:rsidRPr="00C420A2" w:rsidTr="006F2C55">
        <w:trPr>
          <w:trHeight w:hRule="exact" w:val="702"/>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12</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吉林省龙井市天宝山水泥用大理岩矿详查报告</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r w:rsidRPr="00C420A2">
              <w:rPr>
                <w:rFonts w:ascii="仿宋" w:eastAsia="仿宋" w:hAnsi="仿宋" w:hint="eastAsia"/>
                <w:sz w:val="24"/>
                <w:szCs w:val="24"/>
              </w:rPr>
              <w:t>亚泰集团图们水泥有限公司</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hint="eastAsia"/>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储备字〔2020〕034号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2020/9/18</w:t>
            </w:r>
          </w:p>
        </w:tc>
      </w:tr>
      <w:tr w:rsidR="00C420A2" w:rsidRPr="00C420A2" w:rsidTr="006F2C55">
        <w:trPr>
          <w:trHeight w:hRule="exact" w:val="714"/>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13</w:t>
            </w:r>
          </w:p>
        </w:tc>
        <w:tc>
          <w:tcPr>
            <w:tcW w:w="395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hint="eastAsia"/>
                <w:sz w:val="24"/>
                <w:szCs w:val="24"/>
              </w:rPr>
              <w:t>吉林省长春市双阳区</w:t>
            </w:r>
            <w:bookmarkStart w:id="0" w:name="_GoBack"/>
            <w:bookmarkEnd w:id="0"/>
            <w:r w:rsidRPr="00C420A2">
              <w:rPr>
                <w:rFonts w:ascii="仿宋" w:eastAsia="仿宋" w:hAnsi="仿宋" w:hint="eastAsia"/>
                <w:sz w:val="24"/>
                <w:szCs w:val="24"/>
              </w:rPr>
              <w:t>春谊煤矿资源储量核实报告（2020年）</w:t>
            </w:r>
          </w:p>
        </w:tc>
        <w:tc>
          <w:tcPr>
            <w:tcW w:w="2515"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hint="eastAsia"/>
                <w:sz w:val="24"/>
                <w:szCs w:val="24"/>
              </w:rPr>
              <w:t>吉林省春谊煤矿</w:t>
            </w:r>
          </w:p>
        </w:tc>
        <w:tc>
          <w:tcPr>
            <w:tcW w:w="2400"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proofErr w:type="gramStart"/>
            <w:r w:rsidRPr="00C420A2">
              <w:rPr>
                <w:rFonts w:ascii="仿宋" w:eastAsia="仿宋" w:hAnsi="仿宋" w:hint="eastAsia"/>
                <w:sz w:val="24"/>
                <w:szCs w:val="24"/>
              </w:rPr>
              <w:t>吉自然资</w:t>
            </w:r>
            <w:proofErr w:type="gramEnd"/>
            <w:r w:rsidRPr="00C420A2">
              <w:rPr>
                <w:rFonts w:ascii="仿宋" w:eastAsia="仿宋" w:hAnsi="仿宋" w:hint="eastAsia"/>
                <w:sz w:val="24"/>
                <w:szCs w:val="24"/>
              </w:rPr>
              <w:t>储备字〔2020〕035号</w:t>
            </w:r>
          </w:p>
        </w:tc>
        <w:tc>
          <w:tcPr>
            <w:tcW w:w="2503" w:type="dxa"/>
            <w:tcBorders>
              <w:top w:val="single" w:sz="4" w:space="0" w:color="000000"/>
              <w:left w:val="single" w:sz="4" w:space="0" w:color="000000"/>
              <w:bottom w:val="single" w:sz="4" w:space="0" w:color="000000"/>
              <w:right w:val="single" w:sz="4" w:space="0" w:color="000000"/>
            </w:tcBorders>
            <w:vAlign w:val="center"/>
          </w:tcPr>
          <w:p w:rsidR="00C420A2" w:rsidRPr="00C420A2" w:rsidRDefault="00C420A2" w:rsidP="00C420A2">
            <w:pPr>
              <w:adjustRightInd w:val="0"/>
              <w:snapToGrid w:val="0"/>
              <w:jc w:val="center"/>
              <w:rPr>
                <w:rFonts w:ascii="仿宋" w:eastAsia="仿宋" w:hAnsi="仿宋" w:cs="Times New Roman"/>
                <w:sz w:val="24"/>
                <w:szCs w:val="24"/>
              </w:rPr>
            </w:pPr>
            <w:r w:rsidRPr="00C420A2">
              <w:rPr>
                <w:rFonts w:ascii="仿宋" w:eastAsia="仿宋" w:hAnsi="仿宋" w:cs="Times New Roman" w:hint="eastAsia"/>
                <w:sz w:val="24"/>
                <w:szCs w:val="24"/>
              </w:rPr>
              <w:t>吉林省自然资源厅</w:t>
            </w:r>
          </w:p>
        </w:tc>
        <w:tc>
          <w:tcPr>
            <w:tcW w:w="1941" w:type="dxa"/>
            <w:tcBorders>
              <w:top w:val="single" w:sz="4" w:space="0" w:color="000000"/>
              <w:left w:val="single" w:sz="4" w:space="0" w:color="000000"/>
              <w:bottom w:val="single" w:sz="4" w:space="0" w:color="000000"/>
              <w:right w:val="single" w:sz="4" w:space="0" w:color="000000"/>
            </w:tcBorders>
          </w:tcPr>
          <w:p w:rsidR="00C420A2" w:rsidRPr="00C420A2" w:rsidRDefault="00C420A2" w:rsidP="00C420A2">
            <w:pPr>
              <w:rPr>
                <w:rFonts w:ascii="仿宋" w:eastAsia="仿宋" w:hAnsi="仿宋"/>
                <w:sz w:val="24"/>
                <w:szCs w:val="24"/>
              </w:rPr>
            </w:pPr>
            <w:r w:rsidRPr="00C420A2">
              <w:rPr>
                <w:rFonts w:ascii="仿宋" w:eastAsia="仿宋" w:hAnsi="仿宋"/>
                <w:sz w:val="24"/>
                <w:szCs w:val="24"/>
              </w:rPr>
              <w:t>2020/9/18</w:t>
            </w:r>
          </w:p>
        </w:tc>
      </w:tr>
    </w:tbl>
    <w:p w:rsidR="00922AA7" w:rsidRDefault="00922AA7"/>
    <w:sectPr w:rsidR="00922AA7" w:rsidSect="007D694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46"/>
    <w:rsid w:val="00165CF0"/>
    <w:rsid w:val="007D6946"/>
    <w:rsid w:val="00922AA7"/>
    <w:rsid w:val="00C4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70526-9A78-4429-8B4B-4B5B1DE1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2020-11-06T03:52:00Z</dcterms:created>
  <dcterms:modified xsi:type="dcterms:W3CDTF">2020-11-06T03:58:00Z</dcterms:modified>
</cp:coreProperties>
</file>